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2" w:rsidRDefault="00363092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363092" w:rsidRDefault="00363092">
      <w:pPr>
        <w:pStyle w:val="Title"/>
        <w:rPr>
          <w:rFonts w:ascii="Univers" w:hAnsi="Univers" w:cs="Univers"/>
        </w:rPr>
      </w:pPr>
    </w:p>
    <w:p w:rsidR="00363092" w:rsidRDefault="00363092">
      <w:pPr>
        <w:pStyle w:val="Subtitle"/>
        <w:jc w:val="left"/>
        <w:rPr>
          <w:rFonts w:ascii="Times New Roman" w:hAnsi="Times New Roman" w:cs="Times New Roman"/>
        </w:rPr>
      </w:pPr>
    </w:p>
    <w:p w:rsidR="00363092" w:rsidRDefault="00363092">
      <w:pPr>
        <w:pStyle w:val="Title"/>
      </w:pPr>
      <w:r>
        <w:t>Weekly list of registered applications for the week commencing Monday, 13 October 2014</w:t>
      </w:r>
    </w:p>
    <w:p w:rsidR="00363092" w:rsidRDefault="00363092">
      <w:pPr>
        <w:pStyle w:val="Title"/>
      </w:pPr>
    </w:p>
    <w:p w:rsidR="00363092" w:rsidRDefault="00363092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Received by CHIS on 27 October</w:t>
      </w:r>
    </w:p>
    <w:p w:rsidR="00363092" w:rsidRDefault="00363092">
      <w:pPr>
        <w:widowControl/>
        <w:jc w:val="both"/>
        <w:rPr>
          <w:rFonts w:ascii="Arial" w:hAnsi="Arial" w:cs="Arial"/>
          <w:sz w:val="22"/>
          <w:szCs w:val="22"/>
        </w:rPr>
      </w:pPr>
    </w:p>
    <w:p w:rsidR="00363092" w:rsidRDefault="0036309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363092" w:rsidRDefault="00363092">
      <w:pPr>
        <w:widowControl/>
        <w:rPr>
          <w:rFonts w:ascii="Arial" w:hAnsi="Arial" w:cs="Arial"/>
          <w:sz w:val="22"/>
          <w:szCs w:val="22"/>
        </w:rPr>
      </w:pPr>
    </w:p>
    <w:p w:rsidR="00363092" w:rsidRDefault="00363092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363092" w:rsidRDefault="00363092">
      <w:pPr>
        <w:widowControl/>
        <w:rPr>
          <w:rFonts w:ascii="Arial" w:hAnsi="Arial" w:cs="Arial"/>
          <w:sz w:val="22"/>
          <w:szCs w:val="22"/>
        </w:rPr>
      </w:pPr>
    </w:p>
    <w:p w:rsidR="00363092" w:rsidRDefault="00363092">
      <w:pPr>
        <w:pStyle w:val="Heading2"/>
        <w:rPr>
          <w:i w:val="0"/>
          <w:iCs w:val="0"/>
        </w:rPr>
      </w:pPr>
      <w:bookmarkStart w:id="0" w:name="_Toc402172073"/>
      <w:r>
        <w:rPr>
          <w:i w:val="0"/>
          <w:iCs w:val="0"/>
        </w:rPr>
        <w:t>Cabot</w:t>
      </w:r>
      <w:bookmarkEnd w:id="0"/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14/04893/F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02172080"/>
            <w:r>
              <w:rPr>
                <w:b w:val="0"/>
                <w:bCs w:val="0"/>
                <w:sz w:val="22"/>
                <w:szCs w:val="22"/>
              </w:rPr>
              <w:t>74 Queens Road Clifton Bristol BS8 1QU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Use of the highway forecourt to place tables and chairs in association with adjacent restaurant.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Cau Restaurant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14/05069/F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" w:name="_Toc402172083"/>
            <w:r>
              <w:rPr>
                <w:b w:val="0"/>
                <w:bCs w:val="0"/>
                <w:sz w:val="22"/>
                <w:szCs w:val="22"/>
              </w:rPr>
              <w:t>5 Maggs House 78 Queens Road Clifton Bristol BS8 1QU</w:t>
            </w:r>
            <w:bookmarkEnd w:id="2"/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Change of use of ground floor unit from A1 (retail) to A3 (restaurant).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Wahaca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Tessa Connolly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0117 922 32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14/05228/VC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3" w:name="_Toc402172088"/>
            <w:r>
              <w:rPr>
                <w:b w:val="0"/>
                <w:bCs w:val="0"/>
                <w:sz w:val="22"/>
                <w:szCs w:val="22"/>
              </w:rPr>
              <w:t>Queen Elizabeth Hospital Jacobs Wells Road Bristol BS8 1DN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See tree inspection schedule trees marked in pink.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Queen Elizabeth Hospital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Leigh Cadogan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pStyle w:val="Heading2"/>
        <w:rPr>
          <w:i w:val="0"/>
          <w:iCs w:val="0"/>
        </w:rPr>
      </w:pPr>
      <w:bookmarkStart w:id="4" w:name="_Toc402172089"/>
      <w:r>
        <w:rPr>
          <w:i w:val="0"/>
          <w:iCs w:val="0"/>
        </w:rPr>
        <w:t>Clifton</w:t>
      </w:r>
      <w:bookmarkEnd w:id="4"/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14/04983/FB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(Regulation 3)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5" w:name="_Toc402172090"/>
            <w:r>
              <w:rPr>
                <w:b w:val="0"/>
                <w:bCs w:val="0"/>
                <w:sz w:val="22"/>
                <w:szCs w:val="22"/>
              </w:rPr>
              <w:t>Merchants Dock Rownham Mead Bristol</w:t>
            </w:r>
            <w:bookmarkEnd w:id="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The proposal is to increase the width of the walkway, which runs between the entrance to the former Merchant's Dock and the Rownham Mead development by 3 metres.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Bristol City Council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Rob McGovern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0117 922 3042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14/05014/CE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14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existing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02172091"/>
            <w:r>
              <w:rPr>
                <w:b w:val="0"/>
                <w:bCs w:val="0"/>
                <w:sz w:val="22"/>
                <w:szCs w:val="22"/>
              </w:rPr>
              <w:t>Bristol Nuffield Hospital The Chesterfiled 3 Clifton Hill Bristol BS8 1BN</w:t>
            </w:r>
            <w:bookmarkEnd w:id="6"/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lawful development application relating to condition 24 (carpark) attached to planning permission 10/04593/F.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14/05039/VC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02172092"/>
            <w:r>
              <w:rPr>
                <w:b w:val="0"/>
                <w:bCs w:val="0"/>
                <w:sz w:val="22"/>
                <w:szCs w:val="22"/>
              </w:rPr>
              <w:t>95 Princess Victoria Street Bristol BS8 4DD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T1- Lime - reduce back to previous reduction points.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Adrian Bass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14/05114/CP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- proposed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02172093"/>
            <w:r>
              <w:rPr>
                <w:b w:val="0"/>
                <w:bCs w:val="0"/>
                <w:sz w:val="22"/>
                <w:szCs w:val="22"/>
              </w:rPr>
              <w:t>Avon Gorge Hotel Princes Buildings Sion Hill Bristol BS8 4LD</w:t>
            </w:r>
            <w:bookmarkEnd w:id="8"/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Certificate of lawfulness seeking to establish that a proposed moveable structure is not development requiring planning permission.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Christopher McCambridge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14/05129/VP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02172094"/>
            <w:r>
              <w:rPr>
                <w:b w:val="0"/>
                <w:bCs w:val="0"/>
                <w:sz w:val="22"/>
                <w:szCs w:val="22"/>
              </w:rPr>
              <w:t>Victoria Square Hotel 29 - 30 Victoria Square Bristol BS8 4EW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a holm oak (T1) in rear garden protected by tree preservation order no. 1261.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Oriel Services Ltd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14/05157/VP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02172095"/>
            <w:r>
              <w:rPr>
                <w:b w:val="0"/>
                <w:bCs w:val="0"/>
                <w:sz w:val="22"/>
                <w:szCs w:val="22"/>
              </w:rPr>
              <w:t>53 Canynge Road Bristol BS8 3LH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Crown thin only 20% a maple in front garden protected by tree preservation order no, 1275.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Louise Alpass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pStyle w:val="Heading2"/>
        <w:rPr>
          <w:i w:val="0"/>
          <w:iCs w:val="0"/>
        </w:rPr>
      </w:pPr>
      <w:bookmarkStart w:id="11" w:name="_Toc402172096"/>
      <w:r>
        <w:rPr>
          <w:i w:val="0"/>
          <w:iCs w:val="0"/>
        </w:rPr>
        <w:t>Clifton East</w:t>
      </w:r>
      <w:bookmarkEnd w:id="11"/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14/03775/H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July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02172097"/>
            <w:r>
              <w:rPr>
                <w:b w:val="0"/>
                <w:bCs w:val="0"/>
                <w:sz w:val="22"/>
                <w:szCs w:val="22"/>
              </w:rPr>
              <w:t>8 Buckingham Vale Bristol BS8 2BU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Demolition of pre-fab garage/store, partial re-building of boundary walls, construction of a studio/potting shed, alterations to north boundary wall and works to trees.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Kinneir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14/03776/LA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July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02172098"/>
            <w:r>
              <w:rPr>
                <w:b w:val="0"/>
                <w:bCs w:val="0"/>
                <w:sz w:val="22"/>
                <w:szCs w:val="22"/>
              </w:rPr>
              <w:t>8 Buckingham Vale Bristol BS8 2BU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Demolition of pre-fab garage/store, partial re-building of boundary walls, construction of a studio/potting shed, alterations to north boundary wall and works to trees.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Kinneir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14/04726/LA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 September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02172099"/>
            <w:r>
              <w:rPr>
                <w:b w:val="0"/>
                <w:bCs w:val="0"/>
                <w:sz w:val="22"/>
                <w:szCs w:val="22"/>
              </w:rPr>
              <w:t>6 Pembroke Road Clifton Bristol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 of an internal wall that was not an original feature nor mentioned in the listing.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Miss Kate Roberts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14/04834/CPLB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 September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Cert of Lawfulness - proposed - LBC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5" w:name="_Toc402172100"/>
            <w:r>
              <w:rPr>
                <w:b w:val="0"/>
                <w:bCs w:val="0"/>
                <w:sz w:val="22"/>
                <w:szCs w:val="22"/>
              </w:rPr>
              <w:t>18 Richmond Hill Bristol BS8 1BA</w:t>
            </w:r>
            <w:bookmarkEnd w:id="15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Refurbish the garage/shed, which is currently a garage and adjoining shed, to be a double garage, involving knocking down the internal wall and replacing garage door.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Catherine Cooke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Guy Bentham-Hill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0117 9222345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14/04938/F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02172101"/>
            <w:r>
              <w:rPr>
                <w:b w:val="0"/>
                <w:bCs w:val="0"/>
                <w:sz w:val="22"/>
                <w:szCs w:val="22"/>
              </w:rPr>
              <w:t>5 Beaufort Road Clifton Bristol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 of a structure and creation of a new stairs with access to the 3no. upper floors. Creation of an extension to the lower ground floor and upper ground floor flats.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Beaufort Road Management Company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14/05043/H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13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 (Householders)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02172102"/>
            <w:r>
              <w:rPr>
                <w:b w:val="0"/>
                <w:bCs w:val="0"/>
                <w:sz w:val="22"/>
                <w:szCs w:val="22"/>
              </w:rPr>
              <w:t>18 St Johns Road Clifton Bristol BS8 2EX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dormer roof extension to provide additional bathroom to second floor.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Cormack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14/05108/F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2"/>
        <w:gridCol w:w="6975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02172103"/>
            <w:r>
              <w:rPr>
                <w:b w:val="0"/>
                <w:bCs w:val="0"/>
                <w:sz w:val="22"/>
                <w:szCs w:val="22"/>
              </w:rPr>
              <w:t>13 All Saints Road Bristol BS8 2JG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conversion of dwelling into 4 no. self-contained flats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Mariners Lettings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14/05134/VP</w:t>
        </w:r>
      </w:hyperlink>
    </w:p>
    <w:p w:rsidR="00363092" w:rsidRDefault="00363092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October 2014</w:t>
      </w:r>
    </w:p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 October 2014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Look w:val="0000"/>
      </w:tblPr>
      <w:tblGrid>
        <w:gridCol w:w="2161"/>
        <w:gridCol w:w="6976"/>
      </w:tblGrid>
      <w:tr w:rsidR="00363092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363092" w:rsidRDefault="00363092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9" w:name="_Toc402172104"/>
            <w:r>
              <w:rPr>
                <w:b w:val="0"/>
                <w:bCs w:val="0"/>
                <w:sz w:val="22"/>
                <w:szCs w:val="22"/>
              </w:rPr>
              <w:t>27 Beaconsfield Road Clifton Bristol BS8 2TS</w:t>
            </w:r>
            <w:bookmarkEnd w:id="19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363092" w:rsidRDefault="00363092">
      <w:pPr>
        <w:rPr>
          <w:rFonts w:ascii="Arial" w:hAnsi="Arial" w:cs="Arial"/>
          <w:b/>
          <w:bCs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 of hedge in front garden.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 Stephen Wang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363092" w:rsidRDefault="00363092">
      <w:pPr>
        <w:rPr>
          <w:rFonts w:ascii="Arial" w:hAnsi="Arial" w:cs="Arial"/>
          <w:sz w:val="22"/>
          <w:szCs w:val="22"/>
        </w:rPr>
      </w:pPr>
    </w:p>
    <w:p w:rsidR="00363092" w:rsidRDefault="00363092">
      <w:pPr>
        <w:rPr>
          <w:rFonts w:ascii="Arial" w:hAnsi="Arial" w:cs="Arial"/>
          <w:sz w:val="22"/>
          <w:szCs w:val="22"/>
        </w:rPr>
      </w:pPr>
    </w:p>
    <w:sectPr w:rsidR="00363092" w:rsidSect="00363092">
      <w:footerReference w:type="default" r:id="rId24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92" w:rsidRDefault="003630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3092" w:rsidRDefault="003630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92" w:rsidRDefault="003630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7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92" w:rsidRDefault="003630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3092" w:rsidRDefault="003630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092"/>
    <w:rsid w:val="0036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DFCWADNM1O00" TargetMode="External"/><Relationship Id="rId13" Type="http://schemas.openxmlformats.org/officeDocument/2006/relationships/hyperlink" Target="http://planningonline.bristol.gov.uk/online-applications/applicationDetails.do?activeTab=summary&amp;keyVal=NDJ28QDNM3T00" TargetMode="External"/><Relationship Id="rId18" Type="http://schemas.openxmlformats.org/officeDocument/2006/relationships/hyperlink" Target="http://planningonline.bristol.gov.uk/online-applications/applicationDetails.do?activeTab=summary&amp;keyVal=NCEV5YDNLK30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DDIDFDNM0L00" TargetMode="External"/><Relationship Id="rId7" Type="http://schemas.openxmlformats.org/officeDocument/2006/relationships/hyperlink" Target="http://planningonline.bristol.gov.uk/online-applications/applicationDetails.do?activeTab=summary&amp;keyVal=NCVAQBDNLS900" TargetMode="External"/><Relationship Id="rId12" Type="http://schemas.openxmlformats.org/officeDocument/2006/relationships/hyperlink" Target="http://planningonline.bristol.gov.uk/online-applications/applicationDetails.do?activeTab=summary&amp;keyVal=NDBVY0DNM0400" TargetMode="External"/><Relationship Id="rId17" Type="http://schemas.openxmlformats.org/officeDocument/2006/relationships/hyperlink" Target="http://planningonline.bristol.gov.uk/online-applications/applicationDetails.do?activeTab=summary&amp;keyVal=N9J337DNK8A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9J32RDNK8900" TargetMode="External"/><Relationship Id="rId20" Type="http://schemas.openxmlformats.org/officeDocument/2006/relationships/hyperlink" Target="http://planningonline.bristol.gov.uk/online-applications/applicationDetails.do?activeTab=summary&amp;keyVal=ND2H5QDNLUO0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D86MKDNLYC00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DLGJLDNM5F00" TargetMode="External"/><Relationship Id="rId23" Type="http://schemas.openxmlformats.org/officeDocument/2006/relationships/hyperlink" Target="http://planningonline.bristol.gov.uk/online-applications/applicationDetails.do?activeTab=summary&amp;keyVal=NDKWXQDNM4M00" TargetMode="External"/><Relationship Id="rId10" Type="http://schemas.openxmlformats.org/officeDocument/2006/relationships/hyperlink" Target="http://planningonline.bristol.gov.uk/online-applications/applicationDetails.do?activeTab=summary&amp;keyVal=ND4VD0DNLWV00" TargetMode="External"/><Relationship Id="rId19" Type="http://schemas.openxmlformats.org/officeDocument/2006/relationships/hyperlink" Target="http://planningonline.bristol.gov.uk/online-applications/applicationDetails.do?activeTab=summary&amp;keyVal=NCPQVIDNLPE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DSVIJDN00K00" TargetMode="External"/><Relationship Id="rId14" Type="http://schemas.openxmlformats.org/officeDocument/2006/relationships/hyperlink" Target="http://planningonline.bristol.gov.uk/online-applications/applicationDetails.do?activeTab=summary&amp;keyVal=NDJLS5DNM4C00" TargetMode="External"/><Relationship Id="rId22" Type="http://schemas.openxmlformats.org/officeDocument/2006/relationships/hyperlink" Target="http://planningonline.bristol.gov.uk/online-applications/applicationDetails.do?activeTab=summary&amp;keyVal=NDHLLJDNM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2</cp:revision>
  <cp:lastPrinted>2005-07-19T13:51:00Z</cp:lastPrinted>
  <dcterms:created xsi:type="dcterms:W3CDTF">2014-10-27T16:48:00Z</dcterms:created>
  <dcterms:modified xsi:type="dcterms:W3CDTF">2014-10-27T16:48:00Z</dcterms:modified>
</cp:coreProperties>
</file>