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5E" w:rsidRDefault="0097095E">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97095E" w:rsidRDefault="0097095E">
      <w:pPr>
        <w:pStyle w:val="Title"/>
        <w:rPr>
          <w:rFonts w:ascii="Univers" w:hAnsi="Univers" w:cs="Univers"/>
        </w:rPr>
      </w:pPr>
    </w:p>
    <w:p w:rsidR="0097095E" w:rsidRDefault="0097095E">
      <w:pPr>
        <w:pStyle w:val="Subtitle"/>
        <w:jc w:val="left"/>
        <w:rPr>
          <w:rFonts w:ascii="Times New Roman" w:hAnsi="Times New Roman" w:cs="Times New Roman"/>
        </w:rPr>
      </w:pPr>
    </w:p>
    <w:p w:rsidR="0097095E" w:rsidRDefault="0097095E">
      <w:pPr>
        <w:pStyle w:val="Title"/>
      </w:pPr>
      <w:r>
        <w:t>Weekly list of registered applications for the week commencing Monday 18 May 2015</w:t>
      </w:r>
    </w:p>
    <w:p w:rsidR="0097095E" w:rsidRDefault="0097095E">
      <w:pPr>
        <w:pStyle w:val="Title"/>
      </w:pPr>
    </w:p>
    <w:p w:rsidR="0097095E" w:rsidRDefault="0097095E">
      <w:pPr>
        <w:pStyle w:val="Title"/>
        <w:rPr>
          <w:sz w:val="24"/>
          <w:szCs w:val="24"/>
        </w:rPr>
      </w:pPr>
      <w:r>
        <w:rPr>
          <w:sz w:val="24"/>
          <w:szCs w:val="24"/>
        </w:rPr>
        <w:t>Received by CHIS on 4 June</w:t>
      </w:r>
    </w:p>
    <w:p w:rsidR="0097095E" w:rsidRDefault="0097095E">
      <w:pPr>
        <w:widowControl/>
        <w:jc w:val="both"/>
        <w:rPr>
          <w:rFonts w:ascii="Arial" w:hAnsi="Arial" w:cs="Arial"/>
          <w:sz w:val="22"/>
          <w:szCs w:val="22"/>
        </w:rPr>
      </w:pPr>
    </w:p>
    <w:p w:rsidR="0097095E" w:rsidRDefault="0097095E">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97095E" w:rsidRDefault="0097095E">
      <w:pPr>
        <w:widowControl/>
        <w:rPr>
          <w:rFonts w:ascii="Arial" w:hAnsi="Arial" w:cs="Arial"/>
          <w:sz w:val="22"/>
          <w:szCs w:val="22"/>
        </w:rPr>
      </w:pPr>
    </w:p>
    <w:p w:rsidR="0097095E" w:rsidRDefault="0097095E">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97095E" w:rsidRDefault="0097095E">
      <w:pPr>
        <w:rPr>
          <w:rFonts w:ascii="Arial" w:hAnsi="Arial" w:cs="Arial"/>
          <w:sz w:val="22"/>
          <w:szCs w:val="22"/>
        </w:rPr>
      </w:pPr>
    </w:p>
    <w:p w:rsidR="0097095E" w:rsidRDefault="0097095E">
      <w:pPr>
        <w:pStyle w:val="Heading2"/>
        <w:rPr>
          <w:i w:val="0"/>
          <w:iCs w:val="0"/>
        </w:rPr>
      </w:pPr>
      <w:bookmarkStart w:id="0" w:name="_Toc421178583"/>
      <w:r>
        <w:rPr>
          <w:i w:val="0"/>
          <w:iCs w:val="0"/>
        </w:rPr>
        <w:t>Cabot</w:t>
      </w:r>
      <w:bookmarkEnd w:id="0"/>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15/02258/F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1" w:name="_Toc421178585"/>
            <w:r>
              <w:rPr>
                <w:b w:val="0"/>
                <w:bCs w:val="0"/>
                <w:sz w:val="22"/>
                <w:szCs w:val="22"/>
              </w:rPr>
              <w:t>1 Berkeley Crescent Bristol BS8 1HA</w:t>
            </w:r>
            <w:bookmarkEnd w:id="1"/>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lower ground floor from retail residential flat (Use Class C3).</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J Harling</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15/02259/LA</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2" w:name="_Toc421178586"/>
            <w:r>
              <w:rPr>
                <w:b w:val="0"/>
                <w:bCs w:val="0"/>
                <w:sz w:val="22"/>
                <w:szCs w:val="22"/>
              </w:rPr>
              <w:t>1 Berkeley Crescent Bristol BS8 1HA</w:t>
            </w:r>
            <w:bookmarkEnd w:id="2"/>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Re-arrangement of the existing residential accommodation of the top four floors, change of use of lower ground floor from A3 retail to C3 residential</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J Harling</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15/02496/F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14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3" w:name="_Toc421178592"/>
            <w:r>
              <w:rPr>
                <w:b w:val="0"/>
                <w:bCs w:val="0"/>
                <w:sz w:val="22"/>
                <w:szCs w:val="22"/>
              </w:rPr>
              <w:t>Queens Building University Walk Bristol BS8 1TR</w:t>
            </w:r>
            <w:bookmarkEnd w:id="3"/>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Construction of a new extension to the south of west wing of the Queens building to provide laboratory and teaching space on the basement and ground floor levels with three floors of office above.  Provision of new pedestrian access from Woodland Road and associated landscape and cycle parking (Major Application)</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Susannah Pettit</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0117 35 74946</w:t>
      </w: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15/02555/VC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4" w:name="_Toc421178596"/>
            <w:r>
              <w:rPr>
                <w:b w:val="0"/>
                <w:bCs w:val="0"/>
                <w:sz w:val="22"/>
                <w:szCs w:val="22"/>
              </w:rPr>
              <w:t>26 Tyndalls Park Road Bristol</w:t>
            </w:r>
            <w:bookmarkEnd w:id="4"/>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Chestnut - Shorten side growth above garages by 4m, lift drooping lower growth, reduce height by 25%</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Anthony Tugwell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15/02561/COND</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5" w:name="_Toc421178597"/>
            <w:r>
              <w:rPr>
                <w:b w:val="0"/>
                <w:bCs w:val="0"/>
                <w:sz w:val="22"/>
                <w:szCs w:val="22"/>
              </w:rPr>
              <w:t>School Of Biological Science Woodland Road Bristol BS8 1UG</w:t>
            </w:r>
            <w:bookmarkEnd w:id="5"/>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nos. 6 (SUDS) 7 (BREEAM) 14 (Landscaping) of planning permission number 14/01893/F -   Refurbishment of the Fry Building comprising internal and external alterations to the building fabric, demolition of a number of external single storey structures, provision of approximately 1133 msq of new floorspace contained within a lower ground floor extension, and a new integrated landscape and public realm design.</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0117 922 3038</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15/02573/VC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20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6" w:name="_Toc421178599"/>
            <w:r>
              <w:rPr>
                <w:b w:val="0"/>
                <w:bCs w:val="0"/>
                <w:sz w:val="22"/>
                <w:szCs w:val="22"/>
              </w:rPr>
              <w:t>25 Elmdale Road Clifton Bristol BS8 1SH</w:t>
            </w:r>
            <w:bookmarkEnd w:id="6"/>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x1 Lawsons Cypress to be felled</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William Bain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7095E" w:rsidRDefault="0097095E">
      <w:pPr>
        <w:rPr>
          <w:rFonts w:ascii="Arial" w:hAnsi="Arial" w:cs="Arial"/>
          <w:sz w:val="22"/>
          <w:szCs w:val="22"/>
        </w:rPr>
      </w:pPr>
    </w:p>
    <w:p w:rsidR="0097095E" w:rsidRDefault="0097095E">
      <w:pPr>
        <w:pStyle w:val="Heading2"/>
        <w:rPr>
          <w:i w:val="0"/>
          <w:iCs w:val="0"/>
        </w:rPr>
      </w:pPr>
      <w:bookmarkStart w:id="7" w:name="_Toc421178604"/>
      <w:r>
        <w:rPr>
          <w:i w:val="0"/>
          <w:iCs w:val="0"/>
        </w:rPr>
        <w:t>Clifton</w:t>
      </w:r>
      <w:bookmarkEnd w:id="7"/>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15/01789/LA</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April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8" w:name="_Toc421178605"/>
            <w:r>
              <w:rPr>
                <w:b w:val="0"/>
                <w:bCs w:val="0"/>
                <w:sz w:val="22"/>
                <w:szCs w:val="22"/>
              </w:rPr>
              <w:t>Polygon Cottage North Green Street Bristol BS8 4NE</w:t>
            </w:r>
            <w:bookmarkEnd w:id="8"/>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solar panels on the rear-facing roof.</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Alasdair Cameron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15/02267/LA</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9" w:name="_Toc421178606"/>
            <w:r>
              <w:rPr>
                <w:b w:val="0"/>
                <w:bCs w:val="0"/>
                <w:sz w:val="22"/>
                <w:szCs w:val="22"/>
              </w:rPr>
              <w:t>6 Freeland Place Bristol BS8 4NP</w:t>
            </w:r>
            <w:bookmarkEnd w:id="9"/>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Remove the rear mansard roof of the existing clay pantiles and felt and replace the felt and roof covering with slates.</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Kenneth King</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Alex Marsh</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15/02339/F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20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0" w:name="_Toc421178607"/>
            <w:r>
              <w:rPr>
                <w:b w:val="0"/>
                <w:bCs w:val="0"/>
                <w:sz w:val="22"/>
                <w:szCs w:val="22"/>
              </w:rPr>
              <w:t>Garden Flat 48 Clifton Park Road Bristol BS8 3HN</w:t>
            </w:r>
            <w:bookmarkEnd w:id="10"/>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single storey detached ancillary garden room, used in relation to garden flat.</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A Phelps</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15/02349/F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sz w:val="22"/>
                <w:szCs w:val="22"/>
              </w:rPr>
            </w:pPr>
            <w:bookmarkStart w:id="11" w:name="_Toc421178608"/>
            <w:r>
              <w:rPr>
                <w:b w:val="0"/>
                <w:bCs w:val="0"/>
                <w:sz w:val="22"/>
                <w:szCs w:val="22"/>
              </w:rPr>
              <w:t>Gutherie Road Lodge Bristol Zoological Gardens College Road Clifton Bristol</w:t>
            </w:r>
            <w:bookmarkEnd w:id="11"/>
          </w:p>
          <w:p w:rsidR="0097095E" w:rsidRDefault="0097095E">
            <w:pPr>
              <w:pStyle w:val="Heading3"/>
              <w:spacing w:before="0" w:after="0"/>
              <w:rPr>
                <w:b w:val="0"/>
                <w:bCs w:val="0"/>
                <w:sz w:val="22"/>
                <w:szCs w:val="22"/>
              </w:rPr>
            </w:pPr>
            <w:bookmarkStart w:id="12" w:name="_Toc421178609"/>
            <w:r>
              <w:rPr>
                <w:b w:val="0"/>
                <w:bCs w:val="0"/>
                <w:sz w:val="22"/>
                <w:szCs w:val="22"/>
              </w:rPr>
              <w:t>BS8 3HA</w:t>
            </w:r>
            <w:bookmarkEnd w:id="12"/>
          </w:p>
          <w:p w:rsidR="0097095E" w:rsidRDefault="0097095E">
            <w:pPr>
              <w:pStyle w:val="Heading3"/>
              <w:spacing w:before="0" w:after="0"/>
              <w:rPr>
                <w:b w:val="0"/>
                <w:bCs w:val="0"/>
                <w:i/>
                <w:iCs/>
                <w:sz w:val="22"/>
                <w:szCs w:val="22"/>
              </w:rPr>
            </w:pP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the first floor of the lodge building from staff accommodation to visitor accommodation.</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Clifton And West Of England Zoological Society Ltd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15/02487/COND</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3" w:name="_Toc421178610"/>
            <w:r>
              <w:rPr>
                <w:b w:val="0"/>
                <w:bCs w:val="0"/>
                <w:sz w:val="22"/>
                <w:szCs w:val="22"/>
              </w:rPr>
              <w:t>Brandon House Jacobs Wells Road Bristol</w:t>
            </w:r>
            <w:bookmarkEnd w:id="13"/>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(Tree Protection) 3 (Submission of  Details) and 4(Sample of the replacement balcony panels) of permission 14/04448/F  Over cladding of residential tower block and some site  works - solid external wall insulation to all external walls,  new protective external finish to the insulation and the  replacement of wired glass balcony guarding with metal perforated infill panels.  The replacement of all external windows and doors with double glazed PVC-U windows, replacement of balcony railings with like for like railings and the replacement of the glazed curtain walling to the stair cores with double glazed curtain walling .The installation of security gates and site alterations to access on and around the site, (to include the demolition of 3 garages and relocation of a dropped kerb).</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Mears Group Plc</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15/02519/VC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4" w:name="_Toc421178611"/>
            <w:r>
              <w:rPr>
                <w:b w:val="0"/>
                <w:bCs w:val="0"/>
                <w:sz w:val="22"/>
                <w:szCs w:val="22"/>
              </w:rPr>
              <w:t>Brunel House Clifton Down Bristol BS8 3NG</w:t>
            </w:r>
            <w:bookmarkEnd w:id="14"/>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Ash (T1) To remove the 2 lowest significant limbs and an additional limb slightly higher up growing towards the building. Laurel (T2) Reduce to 2m from ground level to match surrounding hedges. Cherry (T3) Crown thin by 25%. Crown lift to 4m Hazel (T4) Fell Plum (T5) Reduce height  by 1.5m</w:t>
      </w:r>
    </w:p>
    <w:p w:rsidR="0097095E" w:rsidRDefault="0097095E">
      <w:pPr>
        <w:tabs>
          <w:tab w:val="left" w:pos="2160"/>
        </w:tabs>
        <w:ind w:left="2160" w:hanging="2160"/>
        <w:rPr>
          <w:rFonts w:ascii="Arial" w:hAnsi="Arial" w:cs="Arial"/>
          <w:sz w:val="22"/>
          <w:szCs w:val="22"/>
          <w:lang w:eastAsia="en-GB"/>
        </w:rPr>
      </w:pPr>
      <w:r>
        <w:rPr>
          <w:rFonts w:ascii="Arial" w:hAnsi="Arial" w:cs="Arial"/>
          <w:sz w:val="22"/>
          <w:szCs w:val="22"/>
        </w:rPr>
        <w:t>Photinia (T6) reduce height by 1.5m</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National Childbirth Trust</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15/02534/F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5" w:name="_Toc421178612"/>
            <w:r>
              <w:rPr>
                <w:b w:val="0"/>
                <w:bCs w:val="0"/>
                <w:sz w:val="22"/>
                <w:szCs w:val="22"/>
              </w:rPr>
              <w:t>Emmaus House Clifton Hill Bristol BS8 1BN</w:t>
            </w:r>
            <w:bookmarkEnd w:id="15"/>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a sui-generis use incorporating permanent residential accommodation and a retreat and conference centre to two separate planning units incorporating a single dwelling house (Use Class C3) and a House in Multiple Occupation (HMO).</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A Birnie</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15/02552/VC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6" w:name="_Toc421178613"/>
            <w:r>
              <w:rPr>
                <w:b w:val="0"/>
                <w:bCs w:val="0"/>
                <w:sz w:val="22"/>
                <w:szCs w:val="22"/>
              </w:rPr>
              <w:t>5 Sion Hill Bristol BS8 4BA</w:t>
            </w:r>
            <w:bookmarkEnd w:id="16"/>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Birch - Shorten long side growth by 2 m. Reduce height by 4 m.</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Michael Baker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15/02556/VC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7" w:name="_Toc421178614"/>
            <w:r>
              <w:rPr>
                <w:b w:val="0"/>
                <w:bCs w:val="0"/>
                <w:sz w:val="22"/>
                <w:szCs w:val="22"/>
              </w:rPr>
              <w:t>19 Sion Hill Bristol BS8 4AZ</w:t>
            </w:r>
            <w:bookmarkEnd w:id="17"/>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Loquat - Fell</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Susanna Worthington</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15/02586/VC</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8" w:name="_Toc421178615"/>
            <w:r>
              <w:rPr>
                <w:b w:val="0"/>
                <w:bCs w:val="0"/>
                <w:sz w:val="22"/>
                <w:szCs w:val="22"/>
              </w:rPr>
              <w:t>Ground Floor Flat 34 Caledonia Place Bristol BS8 4DN</w:t>
            </w:r>
            <w:bookmarkEnd w:id="18"/>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Ash - Remove lower branches to a height of 5-0m to improve clearance over 3 gardens. Prune back from the neighbouring building by 3m and remove the Jasminum from off the top of the wall to stop the plant growing back in to the tree.  Cut the Ivy at the base the Ivy will be removed from the tree as this will damage the bark.</w:t>
      </w:r>
    </w:p>
    <w:p w:rsidR="0097095E" w:rsidRDefault="0097095E">
      <w:pPr>
        <w:tabs>
          <w:tab w:val="left" w:pos="2160"/>
        </w:tabs>
        <w:ind w:left="2160" w:hanging="2160"/>
        <w:rPr>
          <w:rFonts w:ascii="Arial" w:hAnsi="Arial" w:cs="Arial"/>
          <w:sz w:val="22"/>
          <w:szCs w:val="22"/>
          <w:lang w:eastAsia="en-GB"/>
        </w:rPr>
      </w:pP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Emily Fielder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15/02633/F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21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21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19" w:name="_Toc421178616"/>
            <w:r>
              <w:rPr>
                <w:b w:val="0"/>
                <w:bCs w:val="0"/>
                <w:sz w:val="22"/>
                <w:szCs w:val="22"/>
              </w:rPr>
              <w:t>Harley Court Harley Place Bristol BS8 3JU</w:t>
            </w:r>
            <w:bookmarkEnd w:id="19"/>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Replacement of all original single glazed aluminium windows with new double glazed windows.  Installation of balustrade above low level parapet wall to penthouse terrace.</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Harley Court (Maintenance) Ltd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15/02667/F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0" w:name="_Toc421178617"/>
            <w:r>
              <w:rPr>
                <w:b w:val="0"/>
                <w:bCs w:val="0"/>
                <w:sz w:val="22"/>
                <w:szCs w:val="22"/>
              </w:rPr>
              <w:t>Ground Floor Flat 29 Royal York Crescent Bristol BS8 4JX</w:t>
            </w:r>
            <w:bookmarkEnd w:id="20"/>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Construction single storey rear extension.</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Christopher John Hall And Barbara Hall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5" w:history="1">
        <w:r>
          <w:rPr>
            <w:rStyle w:val="Hyperlink"/>
            <w:rFonts w:ascii="Arial" w:hAnsi="Arial" w:cs="Arial"/>
            <w:b/>
            <w:bCs/>
            <w:sz w:val="22"/>
            <w:szCs w:val="22"/>
            <w:shd w:val="clear" w:color="auto" w:fill="E0E0E0"/>
          </w:rPr>
          <w:t>15/02668/LA</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1" w:name="_Toc421178618"/>
            <w:r>
              <w:rPr>
                <w:b w:val="0"/>
                <w:bCs w:val="0"/>
                <w:sz w:val="22"/>
                <w:szCs w:val="22"/>
              </w:rPr>
              <w:t>Ground Floor Flat 29 Royal York Crescent Bristol BS8 4JX</w:t>
            </w:r>
            <w:bookmarkEnd w:id="21"/>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Construction single storey rear extension.</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Christopher John Hall And Barbara Hall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pStyle w:val="Heading2"/>
        <w:rPr>
          <w:i w:val="0"/>
          <w:iCs w:val="0"/>
        </w:rPr>
      </w:pPr>
      <w:bookmarkStart w:id="22" w:name="_Toc421178619"/>
      <w:r>
        <w:rPr>
          <w:i w:val="0"/>
          <w:iCs w:val="0"/>
        </w:rPr>
        <w:t>Clifton East</w:t>
      </w:r>
      <w:bookmarkEnd w:id="22"/>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6" w:history="1">
        <w:r>
          <w:rPr>
            <w:rStyle w:val="Hyperlink"/>
            <w:rFonts w:ascii="Arial" w:hAnsi="Arial" w:cs="Arial"/>
            <w:b/>
            <w:bCs/>
            <w:sz w:val="22"/>
            <w:szCs w:val="22"/>
            <w:shd w:val="clear" w:color="auto" w:fill="E0E0E0"/>
          </w:rPr>
          <w:t>15/02313/CPLB</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18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 of Lawfulness - proposed - LBC</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3" w:name="_Toc421178620"/>
            <w:r>
              <w:rPr>
                <w:b w:val="0"/>
                <w:bCs w:val="0"/>
                <w:sz w:val="22"/>
                <w:szCs w:val="22"/>
              </w:rPr>
              <w:t>York House 1-3 Clifton Road Bristol BS8 1AE</w:t>
            </w:r>
            <w:bookmarkEnd w:id="23"/>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Appliction for a certificate of lawfulness of proposed works to (Listed Building) - removal of roof structure and replacement.</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Baker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7" w:history="1">
        <w:r>
          <w:rPr>
            <w:rStyle w:val="Hyperlink"/>
            <w:rFonts w:ascii="Arial" w:hAnsi="Arial" w:cs="Arial"/>
            <w:b/>
            <w:bCs/>
            <w:sz w:val="22"/>
            <w:szCs w:val="22"/>
            <w:shd w:val="clear" w:color="auto" w:fill="E0E0E0"/>
          </w:rPr>
          <w:t>15/02520/COND</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4" w:name="_Toc421178621"/>
            <w:r>
              <w:rPr>
                <w:b w:val="0"/>
                <w:bCs w:val="0"/>
                <w:sz w:val="22"/>
                <w:szCs w:val="22"/>
              </w:rPr>
              <w:t>44 Whiteladies Road Bristol BS8 2NH</w:t>
            </w:r>
            <w:bookmarkEnd w:id="24"/>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nos. 11 ( Noise Insulation) 12 (Ventilation) 13 (Details) 14 (Samples) 15 (PV Panels) 16 (S.W Drainage) 17 (Green Roof) 18(Bird &amp; Bat) 19 (Refuse Plan) 21(Refuse Plan Appendix H) 23 (External Lighting) of planning permission number 14/00639/F.</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Medinbrand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8" w:history="1">
        <w:r>
          <w:rPr>
            <w:rStyle w:val="Hyperlink"/>
            <w:rFonts w:ascii="Arial" w:hAnsi="Arial" w:cs="Arial"/>
            <w:b/>
            <w:bCs/>
            <w:sz w:val="22"/>
            <w:szCs w:val="22"/>
            <w:shd w:val="clear" w:color="auto" w:fill="E0E0E0"/>
          </w:rPr>
          <w:t>15/02537/LA</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5" w:name="_Toc421178622"/>
            <w:r>
              <w:rPr>
                <w:b w:val="0"/>
                <w:bCs w:val="0"/>
                <w:sz w:val="22"/>
                <w:szCs w:val="22"/>
              </w:rPr>
              <w:t>44 Whiteladies Road Bristol BS8 2NH</w:t>
            </w:r>
            <w:bookmarkEnd w:id="25"/>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and extension to allow partial conversion of existing building to form 5 No additional flats and alterations and improvements to existing flat and 3 screen cinema including a new disabled access door and lift for cinema</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Medinbrand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9" w:history="1">
        <w:r>
          <w:rPr>
            <w:rStyle w:val="Hyperlink"/>
            <w:rFonts w:ascii="Arial" w:hAnsi="Arial" w:cs="Arial"/>
            <w:b/>
            <w:bCs/>
            <w:sz w:val="22"/>
            <w:szCs w:val="22"/>
            <w:shd w:val="clear" w:color="auto" w:fill="E0E0E0"/>
          </w:rPr>
          <w:t>15/02803/COND</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19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6" w:name="_Toc421178623"/>
            <w:r>
              <w:rPr>
                <w:b w:val="0"/>
                <w:bCs w:val="0"/>
                <w:sz w:val="22"/>
                <w:szCs w:val="22"/>
              </w:rPr>
              <w:t>44 Whiteladies Road Bristol BS8 2NH</w:t>
            </w:r>
            <w:bookmarkEnd w:id="26"/>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conditions 7 ( Sound Insulation) 8 (Ventilation) 9 (Samples) and  10 ( Drawings details)  of permission 14/00640/LA Alterations and extension to allow partial conversion of existing building to form 5 No additional flats and alterations and improvements to existing flat and 3 screen cinema including a new disabled access door and lift for cinema</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Medinbrand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30" w:history="1">
        <w:r>
          <w:rPr>
            <w:rStyle w:val="Hyperlink"/>
            <w:rFonts w:ascii="Arial" w:hAnsi="Arial" w:cs="Arial"/>
            <w:b/>
            <w:bCs/>
            <w:sz w:val="22"/>
            <w:szCs w:val="22"/>
            <w:shd w:val="clear" w:color="auto" w:fill="E0E0E0"/>
          </w:rPr>
          <w:t>15/02647/F</w:t>
        </w:r>
      </w:hyperlink>
    </w:p>
    <w:p w:rsidR="0097095E" w:rsidRDefault="0097095E">
      <w:pPr>
        <w:rPr>
          <w:rFonts w:ascii="Arial" w:hAnsi="Arial" w:cs="Arial"/>
          <w:b/>
          <w:bCs/>
          <w:sz w:val="22"/>
          <w:szCs w:val="22"/>
          <w:shd w:val="clear" w:color="auto" w:fill="E0E0E0"/>
        </w:rPr>
      </w:pPr>
    </w:p>
    <w:p w:rsidR="0097095E" w:rsidRDefault="0097095E">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b/>
          <w:bCs/>
          <w:sz w:val="22"/>
          <w:szCs w:val="22"/>
        </w:rPr>
      </w:pPr>
    </w:p>
    <w:p w:rsidR="0097095E" w:rsidRDefault="0097095E">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22 May 2015</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97095E" w:rsidRDefault="0097095E">
      <w:pPr>
        <w:rPr>
          <w:rFonts w:ascii="Arial" w:hAnsi="Arial" w:cs="Arial"/>
          <w:sz w:val="22"/>
          <w:szCs w:val="22"/>
        </w:rPr>
      </w:pPr>
    </w:p>
    <w:tbl>
      <w:tblPr>
        <w:tblW w:w="0" w:type="auto"/>
        <w:tblInd w:w="-106" w:type="dxa"/>
        <w:tblLook w:val="0000"/>
      </w:tblPr>
      <w:tblGrid>
        <w:gridCol w:w="2178"/>
        <w:gridCol w:w="7067"/>
      </w:tblGrid>
      <w:tr w:rsidR="0097095E">
        <w:trPr>
          <w:trHeight w:val="288"/>
        </w:trPr>
        <w:tc>
          <w:tcPr>
            <w:tcW w:w="2178" w:type="dxa"/>
            <w:tcBorders>
              <w:top w:val="nil"/>
              <w:left w:val="nil"/>
              <w:bottom w:val="nil"/>
              <w:right w:val="nil"/>
            </w:tcBorders>
          </w:tcPr>
          <w:p w:rsidR="0097095E" w:rsidRDefault="0097095E">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97095E" w:rsidRDefault="0097095E">
            <w:pPr>
              <w:pStyle w:val="Heading3"/>
              <w:spacing w:before="0" w:after="0"/>
              <w:rPr>
                <w:b w:val="0"/>
                <w:bCs w:val="0"/>
                <w:i/>
                <w:iCs/>
                <w:sz w:val="22"/>
                <w:szCs w:val="22"/>
              </w:rPr>
            </w:pPr>
            <w:bookmarkStart w:id="27" w:name="_Toc421178624"/>
            <w:r>
              <w:rPr>
                <w:b w:val="0"/>
                <w:bCs w:val="0"/>
                <w:sz w:val="22"/>
                <w:szCs w:val="22"/>
              </w:rPr>
              <w:t>37 Upper Belgrave Road Bristol BS8 2XN</w:t>
            </w:r>
            <w:bookmarkEnd w:id="27"/>
            <w:r>
              <w:rPr>
                <w:b w:val="0"/>
                <w:bCs w:val="0"/>
                <w:sz w:val="22"/>
                <w:szCs w:val="22"/>
              </w:rPr>
              <w:t xml:space="preserve">  </w:t>
            </w:r>
          </w:p>
        </w:tc>
      </w:tr>
    </w:tbl>
    <w:p w:rsidR="0097095E" w:rsidRDefault="0097095E">
      <w:pPr>
        <w:rPr>
          <w:rFonts w:ascii="Arial" w:hAnsi="Arial" w:cs="Arial"/>
          <w:b/>
          <w:bCs/>
          <w:sz w:val="22"/>
          <w:szCs w:val="22"/>
        </w:rPr>
      </w:pPr>
    </w:p>
    <w:p w:rsidR="0097095E" w:rsidRDefault="0097095E">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of dwelling (Use Class C3: Dwelling Houses) to additional townhouse accommodation (Use Class C1: Hotels) and dwelling (Use Class C3: Dwelling Houses) and formation of lower ground floor door opening.</w:t>
      </w:r>
    </w:p>
    <w:p w:rsidR="0097095E" w:rsidRDefault="0097095E">
      <w:pPr>
        <w:rPr>
          <w:rFonts w:ascii="Arial" w:hAnsi="Arial" w:cs="Arial"/>
          <w:sz w:val="22"/>
          <w:szCs w:val="22"/>
        </w:rPr>
      </w:pPr>
    </w:p>
    <w:p w:rsidR="0097095E" w:rsidRDefault="0097095E">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Boutique &amp; Breakfast Limited</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97095E" w:rsidRDefault="0097095E">
      <w:pPr>
        <w:rPr>
          <w:rFonts w:ascii="Arial" w:hAnsi="Arial" w:cs="Arial"/>
          <w:sz w:val="22"/>
          <w:szCs w:val="22"/>
        </w:rPr>
      </w:pPr>
    </w:p>
    <w:p w:rsidR="0097095E" w:rsidRDefault="0097095E">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97095E" w:rsidRDefault="0097095E">
      <w:pPr>
        <w:rPr>
          <w:rFonts w:ascii="Arial" w:hAnsi="Arial" w:cs="Arial"/>
          <w:sz w:val="22"/>
          <w:szCs w:val="22"/>
        </w:rPr>
      </w:pPr>
    </w:p>
    <w:p w:rsidR="0097095E" w:rsidRDefault="0097095E">
      <w:pPr>
        <w:rPr>
          <w:rFonts w:ascii="Arial" w:hAnsi="Arial" w:cs="Arial"/>
          <w:sz w:val="22"/>
          <w:szCs w:val="22"/>
        </w:rPr>
      </w:pPr>
    </w:p>
    <w:p w:rsidR="0097095E" w:rsidRDefault="0097095E">
      <w:pPr>
        <w:rPr>
          <w:rFonts w:ascii="Arial" w:hAnsi="Arial" w:cs="Arial"/>
          <w:sz w:val="22"/>
          <w:szCs w:val="22"/>
        </w:rPr>
      </w:pPr>
    </w:p>
    <w:sectPr w:rsidR="0097095E" w:rsidSect="0097095E">
      <w:footerReference w:type="default" r:id="rId31"/>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5E" w:rsidRDefault="0097095E">
      <w:pPr>
        <w:rPr>
          <w:rFonts w:cs="Times New Roman"/>
        </w:rPr>
      </w:pPr>
      <w:r>
        <w:rPr>
          <w:rFonts w:cs="Times New Roman"/>
        </w:rPr>
        <w:separator/>
      </w:r>
    </w:p>
  </w:endnote>
  <w:endnote w:type="continuationSeparator" w:id="0">
    <w:p w:rsidR="0097095E" w:rsidRDefault="0097095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E" w:rsidRDefault="0097095E">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10</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10</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5E" w:rsidRDefault="0097095E">
      <w:pPr>
        <w:rPr>
          <w:rFonts w:cs="Times New Roman"/>
        </w:rPr>
      </w:pPr>
      <w:r>
        <w:rPr>
          <w:rFonts w:cs="Times New Roman"/>
        </w:rPr>
        <w:separator/>
      </w:r>
    </w:p>
  </w:footnote>
  <w:footnote w:type="continuationSeparator" w:id="0">
    <w:p w:rsidR="0097095E" w:rsidRDefault="0097095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95E"/>
    <w:rsid w:val="0097095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NX4ZADNJJC00" TargetMode="External"/><Relationship Id="rId13" Type="http://schemas.openxmlformats.org/officeDocument/2006/relationships/hyperlink" Target="http://planningonline.bristol.gov.uk/online-applications/applicationDetails.do?activeTab=summary&amp;keyVal=NMLJ4GDNIUE00" TargetMode="External"/><Relationship Id="rId18" Type="http://schemas.openxmlformats.org/officeDocument/2006/relationships/hyperlink" Target="http://planningonline.bristol.gov.uk/online-applications/applicationDetails.do?activeTab=summary&amp;keyVal=NOL7N7DNJW700" TargetMode="External"/><Relationship Id="rId26" Type="http://schemas.openxmlformats.org/officeDocument/2006/relationships/hyperlink" Target="http://planningonline.bristol.gov.uk/online-applications/applicationDetails.do?activeTab=summary&amp;keyVal=NO112YDN069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ONAJSDN0DG00" TargetMode="External"/><Relationship Id="rId7" Type="http://schemas.openxmlformats.org/officeDocument/2006/relationships/hyperlink" Target="http://planningonline.bristol.gov.uk/online-applications/applicationDetails.do?activeTab=summary&amp;keyVal=NNX4Z2DNJJB00" TargetMode="External"/><Relationship Id="rId12" Type="http://schemas.openxmlformats.org/officeDocument/2006/relationships/hyperlink" Target="http://planningonline.bristol.gov.uk/online-applications/applicationDetails.do?activeTab=summary&amp;keyVal=NONLWWDNJYE00" TargetMode="External"/><Relationship Id="rId17" Type="http://schemas.openxmlformats.org/officeDocument/2006/relationships/hyperlink" Target="http://planningonline.bristol.gov.uk/online-applications/applicationDetails.do?activeTab=summary&amp;keyVal=NOFNLCDNJU500" TargetMode="External"/><Relationship Id="rId25" Type="http://schemas.openxmlformats.org/officeDocument/2006/relationships/hyperlink" Target="http://planningonline.bristol.gov.uk/online-applications/applicationDetails.do?activeTab=summary&amp;keyVal=NOYO9XDN0MC0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O6H21DNJOP00" TargetMode="External"/><Relationship Id="rId20" Type="http://schemas.openxmlformats.org/officeDocument/2006/relationships/hyperlink" Target="http://planningonline.bristol.gov.uk/online-applications/applicationDetails.do?activeTab=summary&amp;keyVal=NON7VXDN0DG00" TargetMode="External"/><Relationship Id="rId29" Type="http://schemas.openxmlformats.org/officeDocument/2006/relationships/hyperlink" Target="http://planningonline.bristol.gov.uk/online-applications/applicationDetails.do?activeTab=summary&amp;keyVal=NPD1FWDN069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ONDDYDN0UR00" TargetMode="External"/><Relationship Id="rId24" Type="http://schemas.openxmlformats.org/officeDocument/2006/relationships/hyperlink" Target="http://planningonline.bristol.gov.uk/online-applications/applicationDetails.do?activeTab=summary&amp;keyVal=NOYNGWDN0MC0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O2X8YDNJNP00" TargetMode="External"/><Relationship Id="rId23" Type="http://schemas.openxmlformats.org/officeDocument/2006/relationships/hyperlink" Target="http://planningonline.bristol.gov.uk/online-applications/applicationDetails.do?activeTab=summary&amp;keyVal=NOR2VLDN0MC00" TargetMode="External"/><Relationship Id="rId28" Type="http://schemas.openxmlformats.org/officeDocument/2006/relationships/hyperlink" Target="http://planningonline.bristol.gov.uk/online-applications/applicationDetails.do?activeTab=summary&amp;keyVal=NOLM67DN0UR00" TargetMode="External"/><Relationship Id="rId10" Type="http://schemas.openxmlformats.org/officeDocument/2006/relationships/hyperlink" Target="http://planningonline.bristol.gov.uk/online-applications/applicationDetails.do?activeTab=summary&amp;keyVal=NON9CYDN0DG00" TargetMode="External"/><Relationship Id="rId19" Type="http://schemas.openxmlformats.org/officeDocument/2006/relationships/hyperlink" Target="http://planningonline.bristol.gov.uk/online-applications/applicationDetails.do?activeTab=summary&amp;keyVal=NOLLKFDNJWO0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OJK1FDN06900" TargetMode="External"/><Relationship Id="rId14" Type="http://schemas.openxmlformats.org/officeDocument/2006/relationships/hyperlink" Target="http://planningonline.bristol.gov.uk/online-applications/applicationDetails.do?activeTab=summary&amp;keyVal=NNX7QJDNJJV00" TargetMode="External"/><Relationship Id="rId22" Type="http://schemas.openxmlformats.org/officeDocument/2006/relationships/hyperlink" Target="http://planningonline.bristol.gov.uk/online-applications/applicationDetails.do?activeTab=summary&amp;keyVal=NOOZQPDNJYZ00" TargetMode="External"/><Relationship Id="rId27" Type="http://schemas.openxmlformats.org/officeDocument/2006/relationships/hyperlink" Target="http://planningonline.bristol.gov.uk/online-applications/applicationDetails.do?activeTab=summary&amp;keyVal=NOL7VEDN0UR00" TargetMode="External"/><Relationship Id="rId30" Type="http://schemas.openxmlformats.org/officeDocument/2006/relationships/hyperlink" Target="http://planningonline.bristol.gov.uk/online-applications/applicationDetails.do?activeTab=summary&amp;keyVal=NORB5XDNK1R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2005-07-19T12:51:00Z</cp:lastPrinted>
  <dcterms:created xsi:type="dcterms:W3CDTF">2015-06-04T15:17:00Z</dcterms:created>
  <dcterms:modified xsi:type="dcterms:W3CDTF">2015-06-04T15:17:00Z</dcterms:modified>
</cp:coreProperties>
</file>