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73" w:rsidRDefault="006B4273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6B4273" w:rsidRDefault="006B4273">
      <w:pPr>
        <w:pStyle w:val="Title"/>
        <w:rPr>
          <w:rFonts w:ascii="Univers" w:hAnsi="Univers" w:cs="Univers"/>
        </w:rPr>
      </w:pPr>
    </w:p>
    <w:p w:rsidR="006B4273" w:rsidRDefault="006B4273">
      <w:pPr>
        <w:pStyle w:val="Title"/>
        <w:rPr>
          <w:rFonts w:ascii="Univers" w:hAnsi="Univers" w:cs="Univers"/>
        </w:rPr>
      </w:pPr>
    </w:p>
    <w:p w:rsidR="006B4273" w:rsidRDefault="006B4273">
      <w:pPr>
        <w:pStyle w:val="Heading1"/>
        <w:jc w:val="center"/>
        <w:rPr>
          <w:sz w:val="32"/>
          <w:szCs w:val="32"/>
        </w:rPr>
      </w:pPr>
    </w:p>
    <w:p w:rsidR="006B4273" w:rsidRDefault="006B4273">
      <w:pPr>
        <w:pStyle w:val="Title"/>
      </w:pPr>
      <w:r>
        <w:t>Weekly list of registered planning applications for the week commencing Monday 23 February 2015</w:t>
      </w:r>
    </w:p>
    <w:p w:rsidR="006B4273" w:rsidRDefault="006B4273">
      <w:pPr>
        <w:pStyle w:val="Title"/>
        <w:rPr>
          <w:rFonts w:ascii="Univers" w:hAnsi="Univers" w:cs="Univers"/>
        </w:rPr>
      </w:pPr>
    </w:p>
    <w:p w:rsidR="006B4273" w:rsidRDefault="006B4273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by CHIS on 9 March</w:t>
      </w:r>
    </w:p>
    <w:p w:rsidR="006B4273" w:rsidRDefault="006B4273">
      <w:pPr>
        <w:pStyle w:val="Subtitle"/>
        <w:jc w:val="left"/>
        <w:rPr>
          <w:rFonts w:ascii="Arial" w:hAnsi="Arial" w:cs="Arial"/>
        </w:rPr>
      </w:pPr>
    </w:p>
    <w:p w:rsidR="006B4273" w:rsidRDefault="006B427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6B4273" w:rsidRDefault="006B4273">
      <w:pPr>
        <w:widowControl/>
        <w:rPr>
          <w:rFonts w:ascii="Arial" w:hAnsi="Arial" w:cs="Arial"/>
          <w:sz w:val="22"/>
          <w:szCs w:val="22"/>
        </w:rPr>
      </w:pPr>
    </w:p>
    <w:p w:rsidR="006B4273" w:rsidRDefault="006B427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6B4273" w:rsidRDefault="006B4273">
      <w:pPr>
        <w:pStyle w:val="Heading2"/>
        <w:rPr>
          <w:b w:val="0"/>
          <w:bCs w:val="0"/>
          <w:i w:val="0"/>
          <w:iCs w:val="0"/>
          <w:sz w:val="22"/>
          <w:szCs w:val="22"/>
        </w:rPr>
      </w:pPr>
      <w:bookmarkStart w:id="0" w:name="_Toc413685342"/>
    </w:p>
    <w:p w:rsidR="006B4273" w:rsidRDefault="006B4273">
      <w:pPr>
        <w:pStyle w:val="Heading2"/>
        <w:rPr>
          <w:i w:val="0"/>
          <w:iCs w:val="0"/>
        </w:rPr>
      </w:pPr>
      <w:r>
        <w:rPr>
          <w:i w:val="0"/>
          <w:iCs w:val="0"/>
        </w:rPr>
        <w:t>Cabot</w:t>
      </w:r>
      <w:bookmarkEnd w:id="0"/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15/00684/LA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13685345"/>
            <w:r>
              <w:rPr>
                <w:b w:val="0"/>
                <w:bCs w:val="0"/>
                <w:sz w:val="22"/>
                <w:szCs w:val="22"/>
              </w:rPr>
              <w:t>Basement Flat 4 Woodland Road Bristol BS8 1TA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Retention of alterations - Internal dining hatch created between living/dining room and kitchen. Existing ensuite bathroom to the second bedroom divided to create a smaller ensuite and WC with hallway access.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 Ben Jordan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pStyle w:val="Heading2"/>
        <w:rPr>
          <w:i w:val="0"/>
          <w:iCs w:val="0"/>
        </w:rPr>
      </w:pPr>
      <w:bookmarkStart w:id="2" w:name="_Toc413685355"/>
      <w:r>
        <w:rPr>
          <w:i w:val="0"/>
          <w:iCs w:val="0"/>
        </w:rPr>
        <w:t>Clifton</w:t>
      </w:r>
      <w:bookmarkEnd w:id="2"/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15/00088/LA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January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3" w:name="_Toc413685356"/>
            <w:r>
              <w:rPr>
                <w:b w:val="0"/>
                <w:bCs w:val="0"/>
                <w:sz w:val="22"/>
                <w:szCs w:val="22"/>
              </w:rPr>
              <w:t>Basement And Ground Floor Maisonette 2 Victoria Square Bristol BS8 4EU</w:t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Replacement of existing rear staircase, new paving laid down and garden levelled. Replacement of existing balcony on kitchen window and new railings around lightwell. </w:t>
      </w: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Sarah Thomson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15/00801/H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13685357"/>
            <w:r>
              <w:rPr>
                <w:b w:val="0"/>
                <w:bCs w:val="0"/>
                <w:sz w:val="22"/>
                <w:szCs w:val="22"/>
              </w:rPr>
              <w:t>Clifton Bank Clifton Down Bristol BS8 3HT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detached domestic garage and store.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Lee Gardhouse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15/00802/LA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13685358"/>
            <w:r>
              <w:rPr>
                <w:b w:val="0"/>
                <w:bCs w:val="0"/>
                <w:sz w:val="22"/>
                <w:szCs w:val="22"/>
              </w:rPr>
              <w:t>Clifton Bank Clifton Down Bristol BS8 3HT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detached domestic garage and store.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Lee Gardhouse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15/00880/COND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13685359"/>
            <w:r>
              <w:rPr>
                <w:b w:val="0"/>
                <w:bCs w:val="0"/>
                <w:sz w:val="22"/>
                <w:szCs w:val="22"/>
              </w:rPr>
              <w:t>Clifton College Rifle Range And Squash Courts Canynge Road Bristol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2 (Sample Panels) of permission  08/01185/F Demolition of all existing buildings and erection of two semi detached five bedroom houses, one garage, highway works, landscaping and boundary treatment.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Kersfield Developments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Bruce Risk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0117 922 2299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15/00886/VC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13685360"/>
            <w:r>
              <w:rPr>
                <w:b w:val="0"/>
                <w:bCs w:val="0"/>
                <w:sz w:val="22"/>
                <w:szCs w:val="22"/>
              </w:rPr>
              <w:t>Wellington House 23 Canynge Road Bristol BS8 3JZ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T5 - Yew. To be reduced on the sides only by 1.5 - 2m all and crown lifted to 4m approx. Care to be taken to leave looking natural.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Nigel Pickersgill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15/00893/VC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13685361"/>
            <w:r>
              <w:rPr>
                <w:b w:val="0"/>
                <w:bCs w:val="0"/>
                <w:sz w:val="22"/>
                <w:szCs w:val="22"/>
              </w:rPr>
              <w:t>5 York Gardens Bristol BS8 4LL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Mature Rowan, approximately 5 metres in height with a trunk of 25cm diameter. Remove the tree, if necessary replacing it with a more suitable smaller specimen.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 John Smithson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15/00948/Y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Prior Notification - Telecommunications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13685362"/>
            <w:r>
              <w:rPr>
                <w:b w:val="0"/>
                <w:bCs w:val="0"/>
                <w:sz w:val="22"/>
                <w:szCs w:val="22"/>
              </w:rPr>
              <w:t>O2 Mast Clifton Down Bristol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Prior Approval  - proposed base station installation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C/o agent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15/00949/F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13685363"/>
            <w:r>
              <w:rPr>
                <w:b w:val="0"/>
                <w:bCs w:val="0"/>
                <w:sz w:val="22"/>
                <w:szCs w:val="22"/>
              </w:rPr>
              <w:t>Basement And Ground Floor Maisonette 2 Victoria Square Bristol BS8 4EU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Replacement of existing rear staircase, new paving laid down and garden levelled. Replacement of existing balcony on kitchen window and new railings around lightwell. </w:t>
      </w: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Sarah Thompson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15/00919/VC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1" w:name="_Toc413685364"/>
            <w:r>
              <w:rPr>
                <w:b w:val="0"/>
                <w:bCs w:val="0"/>
                <w:sz w:val="22"/>
                <w:szCs w:val="22"/>
              </w:rPr>
              <w:t>19 Clifton Park Bristol BS8 3BZ</w:t>
            </w:r>
            <w:bookmarkEnd w:id="11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Bay (T1) Remove to ground level. This tree is dying back considerably.Proposed replanting with 1 or more Japanese maples. Prunus (T2) Crown reduce/Lift and thin, removing no more than 30% of the crown.Sycamore (T3) Reduce branches that are overhanging the boundary to boundary line. </w:t>
      </w: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Sycamore, Ash and Elder (G1) Crown reduce/Side prune/Coppice all branches/stems that overhang the access lane.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John and Sue Hartley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15/00921/VC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13685365"/>
            <w:r>
              <w:rPr>
                <w:b w:val="0"/>
                <w:bCs w:val="0"/>
                <w:sz w:val="22"/>
                <w:szCs w:val="22"/>
              </w:rPr>
              <w:t>38 Bellevue Crescent Bristol BS8 4TF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= Cherry tree to be felled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Barry Thorington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15/00932/H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13685366"/>
            <w:r>
              <w:rPr>
                <w:b w:val="0"/>
                <w:bCs w:val="0"/>
                <w:sz w:val="22"/>
                <w:szCs w:val="22"/>
              </w:rPr>
              <w:t>Trafalgar House Clifton Down Bristol BS8 3NG</w:t>
            </w:r>
            <w:bookmarkEnd w:id="13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Extension of existing basement garage and renewal of external surfacing.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Darren Hills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Tessa Connolly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0117 922 3239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15/00972/COU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Prior Notification - Use as dwelling- C3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4" w:name="_Toc413685367"/>
            <w:r>
              <w:rPr>
                <w:b w:val="0"/>
                <w:bCs w:val="0"/>
                <w:sz w:val="22"/>
                <w:szCs w:val="22"/>
              </w:rPr>
              <w:t>78 Princess Victoria Street Bristol BS8 4DD</w:t>
            </w:r>
            <w:bookmarkEnd w:id="14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Prior approval for the change of use from office floor space within Use Class B1 to residential accommodation falling within Class C3 (dwelling houses)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Peter Guiver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15/00964/VC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5" w:name="_Toc413685368"/>
            <w:r>
              <w:rPr>
                <w:b w:val="0"/>
                <w:bCs w:val="0"/>
                <w:sz w:val="22"/>
                <w:szCs w:val="22"/>
              </w:rPr>
              <w:t>19 Bellevue Crescent Bristol BS8 4TE</w:t>
            </w:r>
            <w:bookmarkEnd w:id="1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T1: 1 x Sycamore crown reduce x 25% and crown thin x 10% .T2: 1 x Sycamore fell encroaching onto neighbours roof.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Sarah Wysling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15/01074/COND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6" w:name="_Toc413685369"/>
            <w:r>
              <w:rPr>
                <w:b w:val="0"/>
                <w:bCs w:val="0"/>
                <w:sz w:val="22"/>
                <w:szCs w:val="22"/>
              </w:rPr>
              <w:t>1 Clifton Park Bristol BS8 3BS</w:t>
            </w:r>
            <w:bookmarkEnd w:id="1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3 b,c,d,e,g (Further details) of permission 14/00018/F Proposed detached assembly hall and office accommodated within part single/part two storey building. Revisions to existing playground area and provision of storage area at basement level. New steps from upper basement level.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Daisychain Nursery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Jonathan Coombs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0117 922 3841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15/00933/LA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7" w:name="_Toc413685370"/>
            <w:r>
              <w:rPr>
                <w:b w:val="0"/>
                <w:bCs w:val="0"/>
                <w:sz w:val="22"/>
                <w:szCs w:val="22"/>
              </w:rPr>
              <w:t>Trafalgar House Clifton Down Bristol BS8 3NG</w:t>
            </w:r>
            <w:bookmarkEnd w:id="17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Extension of existing basement garage and renewal of some external surfacing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Darren Hills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Tessa Connolly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0117 922 3239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15/01019/VP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Tree Preservation Order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8" w:name="_Toc413685371"/>
            <w:r>
              <w:rPr>
                <w:b w:val="0"/>
                <w:bCs w:val="0"/>
                <w:sz w:val="22"/>
                <w:szCs w:val="22"/>
              </w:rPr>
              <w:t>Island Saville Place Bristol</w:t>
            </w:r>
            <w:bookmarkEnd w:id="18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T1: Monterey Cypress on green in front of terrace. To remove deadwood throughout crown, remove any split/hanging limbs and reduce end weight on limb supported by existing cable brace as it has large inclusion and ganoderma brackets where it forks.T2: To remove Elder on green in front of terrace. As it's multi-stemmed and at least 50% of the tree is deadwood. So if the deadwood were to be removed.T3: To remove spit/hanging limb from lawson cypress.T4: To remove Prunus on green in front of terrace as it has honey fungus (and dead).T5: To remove all major deadwood from Lime on green in front of terrace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Top Tree Services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15/01051/VC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9" w:name="_Toc413685372"/>
            <w:r>
              <w:rPr>
                <w:b w:val="0"/>
                <w:bCs w:val="0"/>
                <w:sz w:val="22"/>
                <w:szCs w:val="22"/>
              </w:rPr>
              <w:t>14 Camden Terrace Bristol BS8 4PU</w:t>
            </w:r>
            <w:bookmarkEnd w:id="19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Tibetan Cherry - Fell. Pittosporum - Fell.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Nick Aldridge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15/01052/VC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0" w:name="_Toc413685373"/>
            <w:r>
              <w:rPr>
                <w:b w:val="0"/>
                <w:bCs w:val="0"/>
                <w:sz w:val="22"/>
                <w:szCs w:val="22"/>
              </w:rPr>
              <w:t>Avon Cottage Worlds End Lane Bristol BS8 4TQ</w:t>
            </w:r>
            <w:bookmarkEnd w:id="20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Sycamore - Remove and replace with British mixed fruit orchard of 21 trees.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Mary Lehane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15/01060/VC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1" w:name="_Toc413685374"/>
            <w:r>
              <w:rPr>
                <w:b w:val="0"/>
                <w:bCs w:val="0"/>
                <w:sz w:val="22"/>
                <w:szCs w:val="22"/>
              </w:rPr>
              <w:t>Lane To The Rear Of Saville Place Bristol</w:t>
            </w:r>
            <w:bookmarkEnd w:id="21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T6-T11: To re-pollard group of self-seeded sycamore trees to old points, at rear of terrace.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Top Tree Services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pStyle w:val="Heading2"/>
        <w:rPr>
          <w:i w:val="0"/>
          <w:iCs w:val="0"/>
        </w:rPr>
      </w:pPr>
      <w:bookmarkStart w:id="22" w:name="_Toc413685375"/>
      <w:r>
        <w:rPr>
          <w:i w:val="0"/>
          <w:iCs w:val="0"/>
        </w:rPr>
        <w:t>Clifton East</w:t>
      </w:r>
      <w:bookmarkEnd w:id="22"/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15/00889/VC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3" w:name="_Toc413685376"/>
            <w:r>
              <w:rPr>
                <w:b w:val="0"/>
                <w:bCs w:val="0"/>
                <w:sz w:val="22"/>
                <w:szCs w:val="22"/>
              </w:rPr>
              <w:t>6 Osborne Road Clifton Bristol</w:t>
            </w:r>
            <w:bookmarkEnd w:id="2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= X1 Horse Chestnut to be crown reduced by 2m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Stacey Turner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15/00937/CPLB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 of Lawfulness - proposed - LBC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4" w:name="_Toc413685377"/>
            <w:r>
              <w:rPr>
                <w:b w:val="0"/>
                <w:bCs w:val="0"/>
                <w:sz w:val="22"/>
                <w:szCs w:val="22"/>
              </w:rPr>
              <w:t>Flat 4 11 Frederick Place Bristol BS8 1AS</w:t>
            </w:r>
            <w:bookmarkEnd w:id="2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Certificate of lawfulness of proposed works to a listed building for a new heating system with external flue.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Robert Hazell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15/00971/CPLB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 of Lawfulness - proposed - LBC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5" w:name="_Toc413685378"/>
            <w:r>
              <w:rPr>
                <w:b w:val="0"/>
                <w:bCs w:val="0"/>
                <w:sz w:val="22"/>
                <w:szCs w:val="22"/>
              </w:rPr>
              <w:t>66 St Pauls Road Clifton Bristol</w:t>
            </w:r>
            <w:bookmarkEnd w:id="2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a Certificate of Proposed Development (Listed Building) -  Roof repair works.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David John Lockyer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3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15/00953/F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26" w:name="_Toc413685379"/>
            <w:r>
              <w:rPr>
                <w:b w:val="0"/>
                <w:bCs w:val="0"/>
                <w:sz w:val="22"/>
                <w:szCs w:val="22"/>
              </w:rPr>
              <w:t>Pembroke House 15 Pembroke Road Clifton Bristol BS8 3BA</w:t>
            </w:r>
            <w:bookmarkEnd w:id="26"/>
          </w:p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erection of cycle stands, car park barrier and roof edge protection barrier.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Alder King LLP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3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15/01031/VC</w:t>
        </w:r>
      </w:hyperlink>
    </w:p>
    <w:p w:rsidR="006B4273" w:rsidRDefault="006B4273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6B4273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6B4273" w:rsidRDefault="006B4273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7" w:name="_Toc413685380"/>
            <w:r>
              <w:rPr>
                <w:b w:val="0"/>
                <w:bCs w:val="0"/>
                <w:sz w:val="22"/>
                <w:szCs w:val="22"/>
              </w:rPr>
              <w:t>7 Eaton Crescent Bristol BS8 2EJ</w:t>
            </w:r>
            <w:bookmarkEnd w:id="2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Fell two Apple trees (T1 &amp; T2) and remove the lowest limb to the west of Cherry tree (T3),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A King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February 2015</w:t>
      </w:r>
    </w:p>
    <w:p w:rsidR="006B4273" w:rsidRDefault="006B4273">
      <w:pPr>
        <w:rPr>
          <w:rFonts w:ascii="Arial" w:hAnsi="Arial" w:cs="Arial"/>
          <w:b/>
          <w:bCs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February 2015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p w:rsidR="006B4273" w:rsidRDefault="006B4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6B4273" w:rsidRDefault="006B4273">
      <w:pPr>
        <w:rPr>
          <w:rFonts w:ascii="Arial" w:hAnsi="Arial" w:cs="Arial"/>
          <w:sz w:val="22"/>
          <w:szCs w:val="22"/>
        </w:rPr>
      </w:pPr>
    </w:p>
    <w:sectPr w:rsidR="006B4273" w:rsidSect="006B4273">
      <w:footerReference w:type="default" r:id="rId32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73" w:rsidRDefault="006B42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4273" w:rsidRDefault="006B42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73" w:rsidRDefault="006B4273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10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10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73" w:rsidRDefault="006B42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4273" w:rsidRDefault="006B42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273"/>
    <w:rsid w:val="006B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HWORUDN06900" TargetMode="External"/><Relationship Id="rId13" Type="http://schemas.openxmlformats.org/officeDocument/2006/relationships/hyperlink" Target="http://planningonline.bristol.gov.uk/online-applications/applicationDetails.do?activeTab=summary&amp;keyVal=NK7VONDNHL700" TargetMode="External"/><Relationship Id="rId18" Type="http://schemas.openxmlformats.org/officeDocument/2006/relationships/hyperlink" Target="http://planningonline.bristol.gov.uk/online-applications/applicationDetails.do?activeTab=summary&amp;keyVal=NK9YTBDNHMP00" TargetMode="External"/><Relationship Id="rId26" Type="http://schemas.openxmlformats.org/officeDocument/2006/relationships/hyperlink" Target="http://planningonline.bristol.gov.uk/online-applications/applicationDetails.do?activeTab=summary&amp;keyVal=NKL9XPDN0DG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lanningonline.bristol.gov.uk/online-applications/applicationDetails.do?activeTab=summary&amp;keyVal=NKMRNHDN0690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lanningonline.bristol.gov.uk/online-applications/applicationDetails.do?activeTab=summary&amp;keyVal=NJLX7KDN0MC00" TargetMode="External"/><Relationship Id="rId12" Type="http://schemas.openxmlformats.org/officeDocument/2006/relationships/hyperlink" Target="http://planningonline.bristol.gov.uk/online-applications/applicationDetails.do?activeTab=summary&amp;keyVal=NK4975DNHJS00" TargetMode="External"/><Relationship Id="rId17" Type="http://schemas.openxmlformats.org/officeDocument/2006/relationships/hyperlink" Target="http://planningonline.bristol.gov.uk/online-applications/applicationDetails.do?activeTab=summary&amp;keyVal=NK9QD7DNHME00" TargetMode="External"/><Relationship Id="rId25" Type="http://schemas.openxmlformats.org/officeDocument/2006/relationships/hyperlink" Target="http://planningonline.bristol.gov.uk/online-applications/applicationDetails.do?activeTab=summary&amp;keyVal=NKL1GPDN0DG0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K9QCNDNHMA00" TargetMode="External"/><Relationship Id="rId20" Type="http://schemas.openxmlformats.org/officeDocument/2006/relationships/hyperlink" Target="http://planningonline.bristol.gov.uk/online-applications/applicationDetails.do?activeTab=summary&amp;keyVal=NKBW8EDNHO500" TargetMode="External"/><Relationship Id="rId29" Type="http://schemas.openxmlformats.org/officeDocument/2006/relationships/hyperlink" Target="http://planningonline.bristol.gov.uk/online-applications/applicationDetails.do?activeTab=summary&amp;keyVal=NKC3FYDN0MC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K2V9EDNHJ600" TargetMode="External"/><Relationship Id="rId24" Type="http://schemas.openxmlformats.org/officeDocument/2006/relationships/hyperlink" Target="http://planningonline.bristol.gov.uk/online-applications/applicationDetails.do?activeTab=summary&amp;keyVal=NKL0Z4DN0DG00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KA9OEDN0Z300" TargetMode="External"/><Relationship Id="rId23" Type="http://schemas.openxmlformats.org/officeDocument/2006/relationships/hyperlink" Target="http://planningonline.bristol.gov.uk/online-applications/applicationDetails.do?activeTab=summary&amp;keyVal=NKFWPIDNHQQ00" TargetMode="External"/><Relationship Id="rId28" Type="http://schemas.openxmlformats.org/officeDocument/2006/relationships/hyperlink" Target="http://planningonline.bristol.gov.uk/online-applications/applicationDetails.do?activeTab=summary&amp;keyVal=NKA174DN0Z300" TargetMode="External"/><Relationship Id="rId10" Type="http://schemas.openxmlformats.org/officeDocument/2006/relationships/hyperlink" Target="http://planningonline.bristol.gov.uk/online-applications/applicationDetails.do?activeTab=summary&amp;keyVal=NJXBDDDNHFC00" TargetMode="External"/><Relationship Id="rId19" Type="http://schemas.openxmlformats.org/officeDocument/2006/relationships/hyperlink" Target="http://planningonline.bristol.gov.uk/online-applications/applicationDetails.do?activeTab=summary&amp;keyVal=NKC41DDN0MC00" TargetMode="External"/><Relationship Id="rId31" Type="http://schemas.openxmlformats.org/officeDocument/2006/relationships/hyperlink" Target="http://planningonline.bristol.gov.uk/online-applications/applicationDetails.do?activeTab=summary&amp;keyVal=NKH58NDN00J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JXBD8DNHFB00" TargetMode="External"/><Relationship Id="rId14" Type="http://schemas.openxmlformats.org/officeDocument/2006/relationships/hyperlink" Target="http://planningonline.bristol.gov.uk/online-applications/applicationDetails.do?activeTab=summary&amp;keyVal=NKA77ODN0Z300" TargetMode="External"/><Relationship Id="rId22" Type="http://schemas.openxmlformats.org/officeDocument/2006/relationships/hyperlink" Target="http://planningonline.bristol.gov.uk/online-applications/applicationDetails.do?activeTab=summary&amp;keyVal=NK9YTHDNHMQ00" TargetMode="External"/><Relationship Id="rId27" Type="http://schemas.openxmlformats.org/officeDocument/2006/relationships/hyperlink" Target="http://planningonline.bristol.gov.uk/online-applications/applicationDetails.do?activeTab=summary&amp;keyVal=NK610MDNHKH00" TargetMode="External"/><Relationship Id="rId30" Type="http://schemas.openxmlformats.org/officeDocument/2006/relationships/hyperlink" Target="http://planningonline.bristol.gov.uk/online-applications/applicationDetails.do?activeTab=summary&amp;keyVal=NKBL0SDNHNI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10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3</cp:revision>
  <cp:lastPrinted>2015-03-09T19:54:00Z</cp:lastPrinted>
  <dcterms:created xsi:type="dcterms:W3CDTF">2015-03-09T19:53:00Z</dcterms:created>
  <dcterms:modified xsi:type="dcterms:W3CDTF">2015-03-09T19:57:00Z</dcterms:modified>
</cp:coreProperties>
</file>