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6" w:rsidRDefault="00474CF6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474CF6" w:rsidRDefault="00474CF6">
      <w:pPr>
        <w:pStyle w:val="Title"/>
        <w:rPr>
          <w:rFonts w:ascii="Univers" w:hAnsi="Univers" w:cs="Univers"/>
        </w:rPr>
      </w:pPr>
    </w:p>
    <w:p w:rsidR="00474CF6" w:rsidRDefault="00474CF6">
      <w:pPr>
        <w:pStyle w:val="Title"/>
        <w:rPr>
          <w:rFonts w:ascii="Univers" w:hAnsi="Univers" w:cs="Univers"/>
        </w:rPr>
      </w:pPr>
    </w:p>
    <w:p w:rsidR="00474CF6" w:rsidRDefault="00474CF6">
      <w:pPr>
        <w:pStyle w:val="Heading1"/>
        <w:jc w:val="center"/>
        <w:rPr>
          <w:sz w:val="32"/>
          <w:szCs w:val="32"/>
        </w:rPr>
      </w:pPr>
    </w:p>
    <w:p w:rsidR="00474CF6" w:rsidRDefault="00474CF6">
      <w:pPr>
        <w:pStyle w:val="Title"/>
      </w:pPr>
      <w:r>
        <w:t>Weekly list of registered planning applications for the week commencing Monday 01 June 2015</w:t>
      </w:r>
    </w:p>
    <w:p w:rsidR="00474CF6" w:rsidRDefault="00474CF6">
      <w:pPr>
        <w:pStyle w:val="Title"/>
      </w:pPr>
    </w:p>
    <w:p w:rsidR="00474CF6" w:rsidRDefault="00474CF6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18 June</w:t>
      </w:r>
    </w:p>
    <w:p w:rsidR="00474CF6" w:rsidRDefault="00474CF6">
      <w:pPr>
        <w:widowControl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4CF6" w:rsidRDefault="00474CF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74CF6" w:rsidRDefault="00474CF6">
      <w:pPr>
        <w:widowControl/>
        <w:rPr>
          <w:rFonts w:ascii="Arial" w:hAnsi="Arial" w:cs="Arial"/>
          <w:sz w:val="22"/>
          <w:szCs w:val="22"/>
        </w:rPr>
      </w:pPr>
    </w:p>
    <w:p w:rsidR="00474CF6" w:rsidRDefault="00474CF6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74CF6" w:rsidRDefault="00474CF6">
      <w:pPr>
        <w:widowControl/>
        <w:rPr>
          <w:rFonts w:ascii="Arial" w:hAnsi="Arial" w:cs="Arial"/>
          <w:sz w:val="22"/>
          <w:szCs w:val="22"/>
        </w:rPr>
      </w:pPr>
    </w:p>
    <w:p w:rsidR="00474CF6" w:rsidRDefault="00474CF6">
      <w:pPr>
        <w:widowControl/>
        <w:rPr>
          <w:rFonts w:ascii="Arial" w:hAnsi="Arial" w:cs="Arial"/>
          <w:sz w:val="22"/>
          <w:szCs w:val="22"/>
        </w:rPr>
      </w:pPr>
    </w:p>
    <w:p w:rsidR="00474CF6" w:rsidRDefault="00474CF6">
      <w:pPr>
        <w:pStyle w:val="Heading1"/>
        <w:widowControl/>
        <w:rPr>
          <w:kern w:val="0"/>
        </w:rPr>
      </w:pPr>
      <w:r>
        <w:rPr>
          <w:kern w:val="0"/>
        </w:rPr>
        <w:t>CABOT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15/02723/COND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29 May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22389428"/>
            <w:r>
              <w:rPr>
                <w:b w:val="0"/>
                <w:bCs w:val="0"/>
                <w:sz w:val="22"/>
                <w:szCs w:val="22"/>
              </w:rPr>
              <w:t>Bristol Grammar School University Road Bristol BS8 1SR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5 (Construction Enironmental Management Plan)  6 (Vehicle access Alteration) and 9 (Drainage Plan) of permission 14/05621/F The refurbishment of the existing Elton Road block and new build auditorium to provide a Performing Arts Centre (Use Class D1) with associated facilities and works. (Major application).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Grammar School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Charlotte Sangway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0117 922 3047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15/02776/VD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22389430"/>
            <w:r>
              <w:rPr>
                <w:b w:val="0"/>
                <w:bCs w:val="0"/>
                <w:sz w:val="22"/>
                <w:szCs w:val="22"/>
              </w:rPr>
              <w:t>Alfred Marshall Building Priory Road Clifton Bristol BS8 1TU</w:t>
            </w:r>
            <w:bookmarkEnd w:id="2"/>
          </w:p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 dead Tulip Tree (5-Day Notice).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pStyle w:val="Heading2"/>
        <w:rPr>
          <w:i w:val="0"/>
          <w:iCs w:val="0"/>
        </w:rPr>
      </w:pPr>
      <w:bookmarkStart w:id="3" w:name="_Toc422389434"/>
      <w:r>
        <w:rPr>
          <w:i w:val="0"/>
          <w:iCs w:val="0"/>
        </w:rPr>
        <w:t>Clifton</w:t>
      </w:r>
      <w:bookmarkEnd w:id="3"/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15/01920/LA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April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22389435"/>
            <w:r>
              <w:rPr>
                <w:b w:val="0"/>
                <w:bCs w:val="0"/>
                <w:sz w:val="22"/>
                <w:szCs w:val="22"/>
              </w:rPr>
              <w:t>Albert Lodge Victoria Square Bristol BS8 4ET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Rebuilding of collapsed boundary wall.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Pool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15/02750/F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22389436"/>
            <w:r>
              <w:rPr>
                <w:b w:val="0"/>
                <w:bCs w:val="0"/>
                <w:sz w:val="22"/>
                <w:szCs w:val="22"/>
              </w:rPr>
              <w:t>23-27 Princess Victoria Street Bristol BS8 4BX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shop front and door frames.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Co-operative Group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15/02825/COND</w:t>
        </w:r>
      </w:hyperlink>
      <w:r>
        <w:rPr>
          <w:rFonts w:cs="Times New Roman"/>
        </w:rPr>
        <w:t xml:space="preserve">    ***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22389437"/>
            <w:r>
              <w:rPr>
                <w:b w:val="0"/>
                <w:bCs w:val="0"/>
                <w:sz w:val="22"/>
                <w:szCs w:val="22"/>
              </w:rPr>
              <w:t>7 Chatford House Clifton Down Bristol BS8 3NG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(Detailed Drawing) of permission 15/01675/LA Internal alterations, enlargement of window in rear facade and replacement of door in rear facade. Service alterations and additions to external elevations (side and rear).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Trevor Bailey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15/02837/H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22389438"/>
            <w:r>
              <w:rPr>
                <w:b w:val="0"/>
                <w:bCs w:val="0"/>
                <w:sz w:val="22"/>
                <w:szCs w:val="22"/>
              </w:rPr>
              <w:t>Albert Lodge Victoria Square Bristol BS8 4ET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Rebuilding of collapsed boundary wall.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Sadie Pool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15/02861/VC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22389439"/>
            <w:r>
              <w:rPr>
                <w:b w:val="0"/>
                <w:bCs w:val="0"/>
                <w:sz w:val="22"/>
                <w:szCs w:val="22"/>
              </w:rPr>
              <w:t>Emmaus House Clifton Hill Bristol BS8 1BN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Sycamore. Fell due to the destabilisation of the rear wall to Emmaus House resulting in a damage to a heritage asset and danger to the public. Please see attached drawings for tree location details.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Birnie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pStyle w:val="Heading2"/>
        <w:rPr>
          <w:i w:val="0"/>
          <w:iCs w:val="0"/>
        </w:rPr>
      </w:pPr>
      <w:bookmarkStart w:id="9" w:name="_Toc422389440"/>
      <w:r>
        <w:rPr>
          <w:i w:val="0"/>
          <w:iCs w:val="0"/>
        </w:rPr>
        <w:t>Clifton East</w:t>
      </w:r>
      <w:bookmarkEnd w:id="9"/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15/02684/LA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May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22389441"/>
            <w:r>
              <w:rPr>
                <w:b w:val="0"/>
                <w:bCs w:val="0"/>
                <w:sz w:val="22"/>
                <w:szCs w:val="22"/>
              </w:rPr>
              <w:t>17 Vyvyan Terrace Bristol BS8 3DG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of stud wall between living room and kitchen.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David Thacker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color w:val="FF6600"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15/02747/F</w:t>
        </w:r>
      </w:hyperlink>
      <w:r>
        <w:rPr>
          <w:rFonts w:cs="Times New Roman"/>
        </w:rPr>
        <w:t xml:space="preserve">   ***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22389442"/>
            <w:r>
              <w:rPr>
                <w:b w:val="0"/>
                <w:bCs w:val="0"/>
                <w:sz w:val="22"/>
                <w:szCs w:val="22"/>
              </w:rPr>
              <w:t>70 Pembroke Road Clifton Bristol BS8 3ED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Construction of means of access - widening of gateway with dropped kerb and parking for two cars.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Chris Packer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15/02780/VC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22389443"/>
            <w:r>
              <w:rPr>
                <w:b w:val="0"/>
                <w:bCs w:val="0"/>
                <w:sz w:val="22"/>
                <w:szCs w:val="22"/>
              </w:rPr>
              <w:t>7 Apsley Road Bristol BS8 2SH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Holly - Reduce crown by no more than 35% and remove the Ivy.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Charles Hack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15/02833/F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22389444"/>
            <w:r>
              <w:rPr>
                <w:b w:val="0"/>
                <w:bCs w:val="0"/>
                <w:sz w:val="22"/>
                <w:szCs w:val="22"/>
              </w:rPr>
              <w:t>92 Queens Road Clifton Bristol BS8 1RT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second and third floors from flats Use Class C3)  to office and staff areas (Use Class D1) for use by dental practice (on basement/ground and first floors)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Neil Gerrard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15/02878/VC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22389445"/>
            <w:r>
              <w:rPr>
                <w:b w:val="0"/>
                <w:bCs w:val="0"/>
                <w:sz w:val="22"/>
                <w:szCs w:val="22"/>
              </w:rPr>
              <w:t>108 Pembroke Road Clifton Bristol BS8 3EW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Bay tree (T1) - crown reduce by 40% and by 3m in height; and a Laurel (T2) - crown reduce by 30% and by 2m in height.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Jones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15/02879/VC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22389446"/>
            <w:r>
              <w:rPr>
                <w:b w:val="0"/>
                <w:bCs w:val="0"/>
                <w:sz w:val="22"/>
                <w:szCs w:val="22"/>
              </w:rPr>
              <w:t>6 Eaton Crescent Bristol BS8 2EJ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Cherry tree (T1) - fell to ground level; two Sycamores (T2, T3) and one Plum tree (T4) - crown reduce to provide a height reduction of approximately 1.5 metres.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Owner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15/02872/VC</w:t>
        </w:r>
      </w:hyperlink>
    </w:p>
    <w:p w:rsidR="00474CF6" w:rsidRDefault="00474CF6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June 2015</w:t>
      </w:r>
    </w:p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June 2015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74CF6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74CF6" w:rsidRDefault="00474CF6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22389447"/>
            <w:r>
              <w:rPr>
                <w:b w:val="0"/>
                <w:bCs w:val="0"/>
                <w:sz w:val="22"/>
                <w:szCs w:val="22"/>
              </w:rPr>
              <w:t>Ground Floor Flat 3 Vyvyan Terrace Bristol BS8 3DF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74CF6" w:rsidRDefault="00474CF6">
      <w:pPr>
        <w:rPr>
          <w:rFonts w:ascii="Arial" w:hAnsi="Arial" w:cs="Arial"/>
          <w:b/>
          <w:bCs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Kanzan Cherry (T1) - Fell and replace with Japanese Maple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Radford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74CF6" w:rsidRDefault="00474CF6">
      <w:pPr>
        <w:rPr>
          <w:rFonts w:ascii="Arial" w:hAnsi="Arial" w:cs="Arial"/>
          <w:sz w:val="22"/>
          <w:szCs w:val="22"/>
        </w:rPr>
      </w:pPr>
    </w:p>
    <w:p w:rsidR="00474CF6" w:rsidRDefault="00474CF6">
      <w:pPr>
        <w:rPr>
          <w:rFonts w:ascii="Arial" w:hAnsi="Arial" w:cs="Arial"/>
          <w:sz w:val="22"/>
          <w:szCs w:val="22"/>
        </w:rPr>
      </w:pPr>
    </w:p>
    <w:sectPr w:rsidR="00474CF6" w:rsidSect="00474CF6">
      <w:footerReference w:type="default" r:id="rId21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F6" w:rsidRDefault="00474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CF6" w:rsidRDefault="00474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F6" w:rsidRDefault="00474CF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6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F6" w:rsidRDefault="00474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CF6" w:rsidRDefault="00474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CF6"/>
    <w:rsid w:val="004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PBGMZDN00J00" TargetMode="External"/><Relationship Id="rId13" Type="http://schemas.openxmlformats.org/officeDocument/2006/relationships/hyperlink" Target="http://planningonline.bristol.gov.uk/online-applications/applicationDetails.do?activeTab=summary&amp;keyVal=NPH05FDNKDX00" TargetMode="External"/><Relationship Id="rId18" Type="http://schemas.openxmlformats.org/officeDocument/2006/relationships/hyperlink" Target="http://planningonline.bristol.gov.uk/online-applications/applicationDetails.do?activeTab=summary&amp;keyVal=NPIIGLDN00J0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planningonline.bristol.gov.uk/online-applications/applicationDetails.do?activeTab=summary&amp;keyVal=NP3Q9LDNK6Q00" TargetMode="External"/><Relationship Id="rId12" Type="http://schemas.openxmlformats.org/officeDocument/2006/relationships/hyperlink" Target="http://planningonline.bristol.gov.uk/online-applications/applicationDetails.do?activeTab=summary&amp;keyVal=NPFAZ4DNKCO00" TargetMode="External"/><Relationship Id="rId17" Type="http://schemas.openxmlformats.org/officeDocument/2006/relationships/hyperlink" Target="http://planningonline.bristol.gov.uk/online-applications/applicationDetails.do?activeTab=summary&amp;keyVal=NPF8UPDN0MC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PBII7DN0DG00" TargetMode="External"/><Relationship Id="rId20" Type="http://schemas.openxmlformats.org/officeDocument/2006/relationships/hyperlink" Target="http://planningonline.bristol.gov.uk/online-applications/applicationDetails.do?activeTab=summary&amp;keyVal=NPH5RGDNKEC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PEZU5DNKCE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P7TGODNK8I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nningonline.bristol.gov.uk/online-applications/applicationDetails.do?activeTab=summary&amp;keyVal=NP9FV1DNK8X00" TargetMode="External"/><Relationship Id="rId19" Type="http://schemas.openxmlformats.org/officeDocument/2006/relationships/hyperlink" Target="http://planningonline.bristol.gov.uk/online-applications/applicationDetails.do?activeTab=summary&amp;keyVal=NPIIVSDN00J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MWPW5DNJ0200" TargetMode="External"/><Relationship Id="rId14" Type="http://schemas.openxmlformats.org/officeDocument/2006/relationships/hyperlink" Target="http://planningonline.bristol.gov.uk/online-applications/applicationDetails.do?activeTab=summary&amp;keyVal=NP08V3DN0MC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2015-06-18T11:19:00Z</cp:lastPrinted>
  <dcterms:created xsi:type="dcterms:W3CDTF">2015-06-18T11:18:00Z</dcterms:created>
  <dcterms:modified xsi:type="dcterms:W3CDTF">2015-06-18T11:20:00Z</dcterms:modified>
</cp:coreProperties>
</file>