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07" w:rsidRDefault="008A4707">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8A4707" w:rsidRDefault="008A4707">
      <w:pPr>
        <w:pStyle w:val="Subtitle"/>
        <w:jc w:val="left"/>
        <w:rPr>
          <w:rFonts w:ascii="Times New Roman" w:hAnsi="Times New Roman" w:cs="Times New Roman"/>
        </w:rPr>
      </w:pPr>
    </w:p>
    <w:p w:rsidR="008A4707" w:rsidRDefault="008A4707">
      <w:pPr>
        <w:pStyle w:val="Title"/>
      </w:pPr>
    </w:p>
    <w:p w:rsidR="008A4707" w:rsidRDefault="008A4707">
      <w:pPr>
        <w:pStyle w:val="Title"/>
      </w:pPr>
      <w:r>
        <w:t xml:space="preserve">Weekly list of registered applications for the week </w:t>
      </w:r>
    </w:p>
    <w:p w:rsidR="008A4707" w:rsidRDefault="008A4707">
      <w:pPr>
        <w:pStyle w:val="Title"/>
      </w:pPr>
      <w:r>
        <w:t>commencing Monday 12 October 2015</w:t>
      </w:r>
    </w:p>
    <w:p w:rsidR="008A4707" w:rsidRDefault="008A4707">
      <w:pPr>
        <w:pStyle w:val="Title"/>
      </w:pPr>
    </w:p>
    <w:p w:rsidR="008A4707" w:rsidRDefault="008A4707">
      <w:pPr>
        <w:pStyle w:val="Title"/>
        <w:rPr>
          <w:sz w:val="24"/>
          <w:szCs w:val="24"/>
        </w:rPr>
      </w:pPr>
      <w:r>
        <w:rPr>
          <w:sz w:val="24"/>
          <w:szCs w:val="24"/>
        </w:rPr>
        <w:t>Received by CHIS on 26 October</w:t>
      </w:r>
    </w:p>
    <w:p w:rsidR="008A4707" w:rsidRDefault="008A4707">
      <w:pPr>
        <w:widowControl/>
        <w:jc w:val="both"/>
        <w:rPr>
          <w:rFonts w:ascii="Arial" w:hAnsi="Arial" w:cs="Arial"/>
          <w:sz w:val="22"/>
          <w:szCs w:val="22"/>
        </w:rPr>
      </w:pPr>
    </w:p>
    <w:p w:rsidR="008A4707" w:rsidRDefault="008A4707">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8A4707" w:rsidRDefault="008A4707">
      <w:pPr>
        <w:widowControl/>
        <w:rPr>
          <w:rFonts w:ascii="Arial" w:hAnsi="Arial" w:cs="Arial"/>
          <w:sz w:val="22"/>
          <w:szCs w:val="22"/>
        </w:rPr>
      </w:pPr>
    </w:p>
    <w:p w:rsidR="008A4707" w:rsidRDefault="008A4707">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pStyle w:val="Heading2"/>
        <w:rPr>
          <w:i w:val="0"/>
          <w:iCs w:val="0"/>
        </w:rPr>
      </w:pPr>
      <w:bookmarkStart w:id="0" w:name="_Toc433618186"/>
      <w:r>
        <w:rPr>
          <w:i w:val="0"/>
          <w:iCs w:val="0"/>
        </w:rPr>
        <w:t>Cabot</w:t>
      </w:r>
      <w:bookmarkEnd w:id="0"/>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15/04911/F</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September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15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sz w:val="22"/>
                <w:szCs w:val="22"/>
              </w:rPr>
            </w:pPr>
            <w:bookmarkStart w:id="1" w:name="_Toc433618188"/>
            <w:r>
              <w:rPr>
                <w:b w:val="0"/>
                <w:bCs w:val="0"/>
                <w:sz w:val="22"/>
                <w:szCs w:val="22"/>
              </w:rPr>
              <w:t>4A Byron Place Bristol BS8 1JT</w:t>
            </w:r>
            <w:bookmarkEnd w:id="1"/>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Existing ground floor windows and door to be replaced - door to be moved centrally to elevation.</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Niggit Begum</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15/05125/VC</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12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sz w:val="22"/>
                <w:szCs w:val="22"/>
              </w:rPr>
            </w:pPr>
            <w:bookmarkStart w:id="2" w:name="_Toc433618189"/>
            <w:r>
              <w:rPr>
                <w:b w:val="0"/>
                <w:bCs w:val="0"/>
                <w:sz w:val="22"/>
                <w:szCs w:val="22"/>
              </w:rPr>
              <w:t>32  &amp; 34 Jacobs Wells Road Bristol BS8 1DR</w:t>
            </w:r>
            <w:bookmarkEnd w:id="2"/>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Conifer on boundary with Field House  - Prune back 15-20% to boundary. T2 Russian Vine - Prune back 25% to boundary and T3 Calycanthus - Prune back 15-20% overhanging No. 34.</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Noah Phillips</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15/05184/COND</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9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sz w:val="22"/>
                <w:szCs w:val="22"/>
              </w:rPr>
            </w:pPr>
            <w:bookmarkStart w:id="3" w:name="_Toc433618192"/>
            <w:r>
              <w:rPr>
                <w:b w:val="0"/>
                <w:bCs w:val="0"/>
                <w:sz w:val="22"/>
                <w:szCs w:val="22"/>
              </w:rPr>
              <w:t>51 Queens Road Clifton Bristol BS8 1QQ</w:t>
            </w:r>
            <w:bookmarkEnd w:id="3"/>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(Large scale Drawings for Windows) of permission 12/01701/F  Extension and alterations at upper floors of 16 Triangle South and 51 Queens Road to form five self-contained flats</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 And P Properties Limited</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8A4707" w:rsidRDefault="008A4707">
      <w:pPr>
        <w:rPr>
          <w:rFonts w:ascii="Arial" w:hAnsi="Arial" w:cs="Arial"/>
          <w:sz w:val="22"/>
          <w:szCs w:val="22"/>
        </w:rPr>
      </w:pPr>
    </w:p>
    <w:p w:rsidR="008A4707" w:rsidRDefault="008A4707">
      <w:pPr>
        <w:pStyle w:val="Heading2"/>
        <w:rPr>
          <w:i w:val="0"/>
          <w:iCs w:val="0"/>
        </w:rPr>
      </w:pPr>
      <w:bookmarkStart w:id="4" w:name="_Toc433618196"/>
      <w:r>
        <w:rPr>
          <w:i w:val="0"/>
          <w:iCs w:val="0"/>
        </w:rPr>
        <w:t>Clifton</w:t>
      </w:r>
      <w:bookmarkEnd w:id="4"/>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15/05099/COND</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5" w:name="_Toc433618197"/>
            <w:r>
              <w:rPr>
                <w:b w:val="0"/>
                <w:bCs w:val="0"/>
                <w:sz w:val="22"/>
                <w:szCs w:val="22"/>
              </w:rPr>
              <w:t>Garages Constitution Hill Bristol BS8 1DG</w:t>
            </w:r>
            <w:bookmarkEnd w:id="5"/>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8 (Land affect by contamination)  9 (Submission of remediation scheme)  and 10(Implementation of approved remediation scheme) of  permission 13/04098/X  Application for removal or variation of condition 19 (List of approved plans and drawings) following a grant of permission for 13/01308/F (Construction of a terrace of 5 No houses).</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P Kolodotschko</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15/05237/X</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12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Variation/Deletion of a Condition</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6" w:name="_Toc433618198"/>
            <w:r>
              <w:rPr>
                <w:b w:val="0"/>
                <w:bCs w:val="0"/>
                <w:sz w:val="22"/>
                <w:szCs w:val="22"/>
              </w:rPr>
              <w:t>Brandon House Jacobs Wells Road Bristol</w:t>
            </w:r>
            <w:bookmarkEnd w:id="6"/>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Variation of condition No. 3 following grant of planning permission 14/04448/F -  (Overcladding of residential tower block and some site works - solid external wall insulation to all external walls, new protective external finish to the insulation and the replacement of wired glass balcony guarding with metal perforated infill panels. The replacement of all external windows and doors with double glazed PVC-U windows, replacement of balcony railings with like for like railings and the replacement of the glazed curtain walling to the stair cores with double glazed curtain walling .The installation of security gates and site alterations to access on and around the site, (to include the demolition of 3 garages and relocation of a dropped kerb) in respect of the additional rainscreens/guarding weather protect the main semi-open stairwell and to provide compensatory airflow louvres within the stairwell curtain walling glazing.</w:t>
      </w:r>
    </w:p>
    <w:p w:rsidR="008A4707" w:rsidRDefault="008A4707">
      <w:pPr>
        <w:tabs>
          <w:tab w:val="left" w:pos="2160"/>
        </w:tabs>
        <w:ind w:left="2160" w:hanging="2160"/>
        <w:rPr>
          <w:rFonts w:ascii="Arial" w:hAnsi="Arial" w:cs="Arial"/>
          <w:sz w:val="22"/>
          <w:szCs w:val="22"/>
          <w:lang w:eastAsia="en-GB"/>
        </w:rPr>
      </w:pP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Mears Group</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15/05229/COND</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13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7" w:name="_Toc433618199"/>
            <w:r>
              <w:rPr>
                <w:b w:val="0"/>
                <w:bCs w:val="0"/>
                <w:sz w:val="22"/>
                <w:szCs w:val="22"/>
              </w:rPr>
              <w:t>Emmaus House Clifton Hill Bristol BS8 1BN</w:t>
            </w:r>
            <w:bookmarkEnd w:id="7"/>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(Renewable Energy Generation Measure)  of permission 15/02534/F Change of use from a sui-generis use incorporating permanent residential accommodation and a retreat and conference centre to two separate planning units incorporating a single dwelling house (C3) and a House in Multiple Occupation (HMO).</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Andrew Birnie</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15/05266/VC</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8" w:name="_Toc433618200"/>
            <w:r>
              <w:rPr>
                <w:b w:val="0"/>
                <w:bCs w:val="0"/>
                <w:sz w:val="22"/>
                <w:szCs w:val="22"/>
              </w:rPr>
              <w:t>23 Grange Road Clifton Bristol BS8 4EA</w:t>
            </w:r>
            <w:bookmarkEnd w:id="8"/>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Sorbus - Crown reduce by 25%. Silver Birch - Crown reduce by 30%</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Owen Jones</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15/05418/VC</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15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15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9" w:name="_Toc433618201"/>
            <w:r>
              <w:rPr>
                <w:b w:val="0"/>
                <w:bCs w:val="0"/>
                <w:sz w:val="22"/>
                <w:szCs w:val="22"/>
              </w:rPr>
              <w:t>St Vincents Rocks West Mall Bristol</w:t>
            </w:r>
            <w:bookmarkEnd w:id="9"/>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T4- Holly- remove lowest 3 branches, reduce taller of the 2 stems by 1.5m and rebalance the other stem to match. T7- Sycamore- crown lift by removing 6 lowest branches. T9- Turkey Oak- poor structure fell. T11-Hawthorn- crown reduce by 1m and reshape. T12- Tree of heaven- twin stemmed fell. T14- Sycamore- causing wall to bow into the pavement fell. T14a- Evergreen Oak- Sapling fell.</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St. Vincents Rock Management Co.</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pStyle w:val="Heading2"/>
        <w:rPr>
          <w:i w:val="0"/>
          <w:iCs w:val="0"/>
        </w:rPr>
      </w:pPr>
      <w:bookmarkStart w:id="10" w:name="_Toc433618202"/>
      <w:r>
        <w:rPr>
          <w:i w:val="0"/>
          <w:iCs w:val="0"/>
        </w:rPr>
        <w:t>Clifton East</w:t>
      </w:r>
      <w:bookmarkEnd w:id="10"/>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15/03810/F</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July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1" w:name="_Toc433618203"/>
            <w:r>
              <w:rPr>
                <w:b w:val="0"/>
                <w:bCs w:val="0"/>
                <w:sz w:val="22"/>
                <w:szCs w:val="22"/>
              </w:rPr>
              <w:t>9 Pembroke Road Clifton Bristol BS8 3AU</w:t>
            </w:r>
            <w:bookmarkEnd w:id="11"/>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Demolition of four garages and paved parking area in rear, to be replaced by 1no new single-storey dwelling in a landscaped courtyard.</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 J R Properties</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15/03811/LA</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July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13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2" w:name="_Toc433618204"/>
            <w:r>
              <w:rPr>
                <w:b w:val="0"/>
                <w:bCs w:val="0"/>
                <w:sz w:val="22"/>
                <w:szCs w:val="22"/>
              </w:rPr>
              <w:t>9 Pembroke Road Clifton Bristol BS8 3AU</w:t>
            </w:r>
            <w:bookmarkEnd w:id="12"/>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Demolition of four garages and paved parking area in rear, to be replaced by 1no new single-storey dwelling in a landscaped courtyard.</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 J R Properties</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15/04881/LA</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September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12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3" w:name="_Toc433618205"/>
            <w:r>
              <w:rPr>
                <w:b w:val="0"/>
                <w:bCs w:val="0"/>
                <w:sz w:val="22"/>
                <w:szCs w:val="22"/>
              </w:rPr>
              <w:t>Basement Flat 12 Buckingham Place Bristol BS8 1LJ</w:t>
            </w:r>
            <w:bookmarkEnd w:id="13"/>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Remove damp affected render and plaster on specified internal walls. Remove UPVC window at the front of property and replace with a traditional sash window.</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Matthew Rees</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15/05197/LA</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16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4" w:name="_Toc433618206"/>
            <w:r>
              <w:rPr>
                <w:b w:val="0"/>
                <w:bCs w:val="0"/>
                <w:sz w:val="22"/>
                <w:szCs w:val="22"/>
              </w:rPr>
              <w:t>18 Richmond Park Road Bristol BS8 3AP</w:t>
            </w:r>
            <w:bookmarkEnd w:id="14"/>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removal of part of boundary wall to widen existing access, and installation of gate.</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Lynde</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15/05235/VC</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5" w:name="_Toc433618207"/>
            <w:r>
              <w:rPr>
                <w:b w:val="0"/>
                <w:bCs w:val="0"/>
                <w:sz w:val="22"/>
                <w:szCs w:val="22"/>
              </w:rPr>
              <w:t>1 Osborne Road Clifton Bristol</w:t>
            </w:r>
            <w:bookmarkEnd w:id="15"/>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Lime (T1) Fell , significant die back throughout the crown. Horse Chestnut (T2) Fell, Dead.</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 Paynter</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15/05263/VP</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6" w:name="_Toc433618208"/>
            <w:r>
              <w:rPr>
                <w:b w:val="0"/>
                <w:bCs w:val="0"/>
                <w:sz w:val="22"/>
                <w:szCs w:val="22"/>
              </w:rPr>
              <w:t>21 Alma Road Bristol BS8 2BZ</w:t>
            </w:r>
            <w:bookmarkEnd w:id="16"/>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T1,2,4 and 5 Limes - Prune to previous cuts 30% crown reduction. T3 Plane - Prune to previous cuts 30% crown reduction. TPO 177</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Anna Allen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15/05265/VC</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14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i/>
                <w:iCs/>
                <w:sz w:val="22"/>
                <w:szCs w:val="22"/>
              </w:rPr>
            </w:pPr>
            <w:bookmarkStart w:id="17" w:name="_Toc433618209"/>
            <w:r>
              <w:rPr>
                <w:b w:val="0"/>
                <w:bCs w:val="0"/>
                <w:sz w:val="22"/>
                <w:szCs w:val="22"/>
              </w:rPr>
              <w:t>21 Alma Road Bristol BS8 2BZ</w:t>
            </w:r>
            <w:bookmarkEnd w:id="17"/>
            <w:r>
              <w:rPr>
                <w:b w:val="0"/>
                <w:bCs w:val="0"/>
                <w:sz w:val="22"/>
                <w:szCs w:val="22"/>
              </w:rPr>
              <w:t xml:space="preserve">  </w:t>
            </w: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T6 Silver Birch - 25% crown reduction. T7 Holly - Fell</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Anna Allen</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15/05285/COND</w:t>
        </w:r>
      </w:hyperlink>
    </w:p>
    <w:p w:rsidR="008A4707" w:rsidRDefault="008A4707">
      <w:pPr>
        <w:rPr>
          <w:rFonts w:ascii="Arial" w:hAnsi="Arial" w:cs="Arial"/>
          <w:b/>
          <w:bCs/>
          <w:sz w:val="22"/>
          <w:szCs w:val="22"/>
          <w:shd w:val="clear" w:color="auto" w:fill="E0E0E0"/>
        </w:rPr>
      </w:pPr>
    </w:p>
    <w:p w:rsidR="008A4707" w:rsidRDefault="008A4707">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16 October 2015</w:t>
      </w:r>
    </w:p>
    <w:p w:rsidR="008A4707" w:rsidRDefault="008A4707">
      <w:pPr>
        <w:rPr>
          <w:rFonts w:ascii="Arial" w:hAnsi="Arial" w:cs="Arial"/>
          <w:b/>
          <w:bCs/>
          <w:sz w:val="22"/>
          <w:szCs w:val="22"/>
        </w:rPr>
      </w:pPr>
    </w:p>
    <w:p w:rsidR="008A4707" w:rsidRDefault="008A4707">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16 October 2015</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8A4707" w:rsidRDefault="008A4707">
      <w:pPr>
        <w:rPr>
          <w:rFonts w:ascii="Arial" w:hAnsi="Arial" w:cs="Arial"/>
          <w:sz w:val="22"/>
          <w:szCs w:val="22"/>
        </w:rPr>
      </w:pPr>
    </w:p>
    <w:tbl>
      <w:tblPr>
        <w:tblW w:w="0" w:type="auto"/>
        <w:tblInd w:w="-106" w:type="dxa"/>
        <w:tblLook w:val="0000"/>
      </w:tblPr>
      <w:tblGrid>
        <w:gridCol w:w="2178"/>
        <w:gridCol w:w="7067"/>
      </w:tblGrid>
      <w:tr w:rsidR="008A4707">
        <w:trPr>
          <w:trHeight w:val="288"/>
        </w:trPr>
        <w:tc>
          <w:tcPr>
            <w:tcW w:w="2178" w:type="dxa"/>
            <w:tcBorders>
              <w:top w:val="nil"/>
              <w:left w:val="nil"/>
              <w:bottom w:val="nil"/>
              <w:right w:val="nil"/>
            </w:tcBorders>
          </w:tcPr>
          <w:p w:rsidR="008A4707" w:rsidRDefault="008A4707">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8A4707" w:rsidRDefault="008A4707">
            <w:pPr>
              <w:pStyle w:val="Heading3"/>
              <w:spacing w:before="0" w:after="0"/>
              <w:rPr>
                <w:b w:val="0"/>
                <w:bCs w:val="0"/>
                <w:sz w:val="22"/>
                <w:szCs w:val="22"/>
              </w:rPr>
            </w:pPr>
            <w:bookmarkStart w:id="18" w:name="_Toc433618210"/>
            <w:r>
              <w:rPr>
                <w:b w:val="0"/>
                <w:bCs w:val="0"/>
                <w:sz w:val="22"/>
                <w:szCs w:val="22"/>
              </w:rPr>
              <w:t>Second Floor Flat 5 Pembroke Road Clifton Bristol BS8 3AU</w:t>
            </w:r>
            <w:bookmarkEnd w:id="18"/>
          </w:p>
          <w:p w:rsidR="008A4707" w:rsidRDefault="008A4707">
            <w:pPr>
              <w:pStyle w:val="Heading3"/>
              <w:spacing w:before="0" w:after="0"/>
              <w:rPr>
                <w:b w:val="0"/>
                <w:bCs w:val="0"/>
                <w:i/>
                <w:iCs/>
                <w:sz w:val="22"/>
                <w:szCs w:val="22"/>
              </w:rPr>
            </w:pPr>
          </w:p>
        </w:tc>
      </w:tr>
    </w:tbl>
    <w:p w:rsidR="008A4707" w:rsidRDefault="008A4707">
      <w:pPr>
        <w:rPr>
          <w:rFonts w:ascii="Arial" w:hAnsi="Arial" w:cs="Arial"/>
          <w:b/>
          <w:bCs/>
          <w:sz w:val="22"/>
          <w:szCs w:val="22"/>
        </w:rPr>
      </w:pPr>
    </w:p>
    <w:p w:rsidR="008A4707" w:rsidRDefault="008A4707">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approved details relation to conditions 2 (Further details  of all new joinery) 3 (New Works to match listed Building) and 4 (Partitions -  Listed Building) of permission 14/03125/LA Reconfigure existing rooms with the addition of two stud walls to provide two bedrooms, two bathrooms (one en-suite), kitchen and living room.</w:t>
      </w:r>
    </w:p>
    <w:p w:rsidR="008A4707" w:rsidRDefault="008A4707">
      <w:pPr>
        <w:rPr>
          <w:rFonts w:ascii="Arial" w:hAnsi="Arial" w:cs="Arial"/>
          <w:sz w:val="22"/>
          <w:szCs w:val="22"/>
        </w:rPr>
      </w:pPr>
    </w:p>
    <w:p w:rsidR="008A4707" w:rsidRDefault="008A4707">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Peter Stewart</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8A4707" w:rsidRDefault="008A4707">
      <w:pPr>
        <w:rPr>
          <w:rFonts w:ascii="Arial" w:hAnsi="Arial" w:cs="Arial"/>
          <w:sz w:val="22"/>
          <w:szCs w:val="22"/>
        </w:rPr>
      </w:pPr>
    </w:p>
    <w:p w:rsidR="008A4707" w:rsidRDefault="008A4707">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8A4707" w:rsidRDefault="008A4707">
      <w:pPr>
        <w:rPr>
          <w:rFonts w:ascii="Arial" w:hAnsi="Arial" w:cs="Arial"/>
          <w:sz w:val="22"/>
          <w:szCs w:val="22"/>
        </w:rPr>
      </w:pPr>
    </w:p>
    <w:p w:rsidR="008A4707" w:rsidRDefault="008A4707">
      <w:pPr>
        <w:rPr>
          <w:rFonts w:ascii="Arial" w:hAnsi="Arial" w:cs="Arial"/>
          <w:sz w:val="22"/>
          <w:szCs w:val="22"/>
        </w:rPr>
      </w:pPr>
    </w:p>
    <w:p w:rsidR="008A4707" w:rsidRDefault="008A4707">
      <w:pPr>
        <w:rPr>
          <w:rFonts w:ascii="Arial" w:hAnsi="Arial" w:cs="Arial"/>
          <w:sz w:val="22"/>
          <w:szCs w:val="22"/>
        </w:rPr>
      </w:pPr>
    </w:p>
    <w:sectPr w:rsidR="008A4707" w:rsidSect="008A4707">
      <w:footerReference w:type="default" r:id="rId23"/>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07" w:rsidRDefault="008A4707">
      <w:pPr>
        <w:rPr>
          <w:rFonts w:cs="Times New Roman"/>
        </w:rPr>
      </w:pPr>
      <w:r>
        <w:rPr>
          <w:rFonts w:cs="Times New Roman"/>
        </w:rPr>
        <w:separator/>
      </w:r>
    </w:p>
  </w:endnote>
  <w:endnote w:type="continuationSeparator" w:id="0">
    <w:p w:rsidR="008A4707" w:rsidRDefault="008A470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07" w:rsidRDefault="008A4707">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07" w:rsidRDefault="008A4707">
      <w:pPr>
        <w:rPr>
          <w:rFonts w:cs="Times New Roman"/>
        </w:rPr>
      </w:pPr>
      <w:r>
        <w:rPr>
          <w:rFonts w:cs="Times New Roman"/>
        </w:rPr>
        <w:separator/>
      </w:r>
    </w:p>
  </w:footnote>
  <w:footnote w:type="continuationSeparator" w:id="0">
    <w:p w:rsidR="008A4707" w:rsidRDefault="008A470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707"/>
    <w:rsid w:val="008A47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VUEZWDN0DG00" TargetMode="External"/><Relationship Id="rId13" Type="http://schemas.openxmlformats.org/officeDocument/2006/relationships/hyperlink" Target="http://planningonline.bristol.gov.uk/online-applications/applicationDetails.do?activeTab=summary&amp;keyVal=NW9KOWDN0DG00" TargetMode="External"/><Relationship Id="rId18" Type="http://schemas.openxmlformats.org/officeDocument/2006/relationships/hyperlink" Target="http://planningonline.bristol.gov.uk/online-applications/applicationDetails.do?activeTab=summary&amp;keyVal=NVZVLQDNG6N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W9KBEDN0DG00" TargetMode="External"/><Relationship Id="rId7" Type="http://schemas.openxmlformats.org/officeDocument/2006/relationships/hyperlink" Target="http://planningonline.bristol.gov.uk/online-applications/applicationDetails.do?activeTab=summary&amp;keyVal=NV6V8TDNFRK00" TargetMode="External"/><Relationship Id="rId12" Type="http://schemas.openxmlformats.org/officeDocument/2006/relationships/hyperlink" Target="http://planningonline.bristol.gov.uk/online-applications/applicationDetails.do?activeTab=summary&amp;keyVal=NW5WAJDNG8Y00" TargetMode="External"/><Relationship Id="rId17" Type="http://schemas.openxmlformats.org/officeDocument/2006/relationships/hyperlink" Target="http://planningonline.bristol.gov.uk/online-applications/applicationDetails.do?activeTab=summary&amp;keyVal=NV50ILDNFQA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RXW30DNLRM00" TargetMode="External"/><Relationship Id="rId20" Type="http://schemas.openxmlformats.org/officeDocument/2006/relationships/hyperlink" Target="http://planningonline.bristol.gov.uk/online-applications/applicationDetails.do?activeTab=summary&amp;keyVal=NW9I9MDN0DG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W7CR0DN0MC0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RXW2PDNLRL00" TargetMode="External"/><Relationship Id="rId23" Type="http://schemas.openxmlformats.org/officeDocument/2006/relationships/footer" Target="footer1.xml"/><Relationship Id="rId10" Type="http://schemas.openxmlformats.org/officeDocument/2006/relationships/hyperlink" Target="http://planningonline.bristol.gov.uk/online-applications/applicationDetails.do?activeTab=summary&amp;keyVal=NVSLKFDN06900" TargetMode="External"/><Relationship Id="rId19" Type="http://schemas.openxmlformats.org/officeDocument/2006/relationships/hyperlink" Target="http://planningonline.bristol.gov.uk/online-applications/applicationDetails.do?activeTab=summary&amp;keyVal=NW7A97DNG9H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VYEUBDNG5Z00" TargetMode="External"/><Relationship Id="rId14" Type="http://schemas.openxmlformats.org/officeDocument/2006/relationships/hyperlink" Target="http://planningonline.bristol.gov.uk/online-applications/applicationDetails.do?activeTab=summary&amp;keyVal=NWML47DN0DG00" TargetMode="External"/><Relationship Id="rId22" Type="http://schemas.openxmlformats.org/officeDocument/2006/relationships/hyperlink" Target="http://planningonline.bristol.gov.uk/online-applications/applicationDetails.do?activeTab=summary&amp;keyVal=NWAZQ6DNGBR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3</cp:revision>
  <cp:lastPrinted>2015-10-26T17:18:00Z</cp:lastPrinted>
  <dcterms:created xsi:type="dcterms:W3CDTF">2015-10-26T17:18:00Z</dcterms:created>
  <dcterms:modified xsi:type="dcterms:W3CDTF">2015-10-26T17:19:00Z</dcterms:modified>
</cp:coreProperties>
</file>